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77" w:rsidRPr="00382BBE" w:rsidRDefault="001F1E5D" w:rsidP="00382BBE">
      <w:pPr>
        <w:pStyle w:val="aa"/>
        <w:widowControl w:val="0"/>
        <w:suppressAutoHyphens/>
        <w:jc w:val="center"/>
        <w:rPr>
          <w:b/>
          <w:sz w:val="24"/>
          <w:szCs w:val="24"/>
        </w:rPr>
      </w:pPr>
      <w:r w:rsidRPr="00382BBE">
        <w:rPr>
          <w:b/>
          <w:sz w:val="24"/>
          <w:szCs w:val="24"/>
        </w:rPr>
        <w:t>Должностные обязанности, права и ответственность, показатели эффективности и результативности профессиональной служебной деятельности ф</w:t>
      </w:r>
      <w:r w:rsidRPr="00382BBE">
        <w:rPr>
          <w:b/>
          <w:noProof/>
          <w:sz w:val="24"/>
          <w:szCs w:val="24"/>
        </w:rPr>
        <w:t xml:space="preserve">едерального </w:t>
      </w:r>
      <w:r w:rsidRPr="00382BBE">
        <w:rPr>
          <w:b/>
          <w:sz w:val="24"/>
          <w:szCs w:val="24"/>
        </w:rPr>
        <w:t>государственного гражданского служащего, замещающего должность специалиста-эксперта отдела надзора по гигиене труда и радиационной гигиене Управления Федеральной службы по надзору в сфере защиты прав потребителей и благополучия человека по Республике Башкортостан</w:t>
      </w:r>
    </w:p>
    <w:p w:rsidR="00F34D77" w:rsidRPr="00382BBE" w:rsidRDefault="00F34D77" w:rsidP="00382BBE">
      <w:pPr>
        <w:pStyle w:val="Heading10"/>
        <w:widowControl w:val="0"/>
        <w:shd w:val="clear" w:color="auto" w:fill="auto"/>
        <w:suppressAutoHyphens/>
        <w:spacing w:after="0" w:line="240" w:lineRule="auto"/>
        <w:outlineLvl w:val="9"/>
        <w:rPr>
          <w:rFonts w:ascii="Times New Roman" w:hAnsi="Times New Roman" w:cs="Times New Roman"/>
          <w:sz w:val="24"/>
          <w:szCs w:val="24"/>
        </w:rPr>
      </w:pPr>
      <w:bookmarkStart w:id="0" w:name="bookmark2"/>
    </w:p>
    <w:bookmarkEnd w:id="0"/>
    <w:p w:rsidR="00F34D77" w:rsidRPr="00382BBE" w:rsidRDefault="00F34D77" w:rsidP="00382BBE">
      <w:pPr>
        <w:widowControl w:val="0"/>
        <w:suppressAutoHyphens/>
        <w:autoSpaceDE w:val="0"/>
        <w:autoSpaceDN w:val="0"/>
        <w:adjustRightInd w:val="0"/>
        <w:spacing w:after="0" w:line="240" w:lineRule="auto"/>
        <w:jc w:val="center"/>
        <w:rPr>
          <w:rFonts w:ascii="Times New Roman" w:hAnsi="Times New Roman" w:cs="Times New Roman"/>
          <w:b/>
          <w:bCs/>
          <w:noProof/>
          <w:sz w:val="24"/>
          <w:szCs w:val="24"/>
        </w:rPr>
      </w:pPr>
      <w:r w:rsidRPr="00382BBE">
        <w:rPr>
          <w:rFonts w:ascii="Times New Roman" w:hAnsi="Times New Roman" w:cs="Times New Roman"/>
          <w:b/>
          <w:bCs/>
          <w:noProof/>
          <w:sz w:val="24"/>
          <w:szCs w:val="24"/>
        </w:rPr>
        <w:t>Должностные обязанности</w:t>
      </w:r>
    </w:p>
    <w:p w:rsidR="00F34D77" w:rsidRPr="00382BBE" w:rsidRDefault="00F34D77" w:rsidP="00382BBE">
      <w:pPr>
        <w:pStyle w:val="21"/>
        <w:widowControl w:val="0"/>
        <w:suppressAutoHyphens/>
        <w:ind w:left="0" w:firstLine="709"/>
        <w:jc w:val="both"/>
        <w:rPr>
          <w:sz w:val="24"/>
          <w:szCs w:val="24"/>
        </w:rPr>
      </w:pPr>
    </w:p>
    <w:p w:rsidR="00F34D77" w:rsidRPr="00382BBE" w:rsidRDefault="00F34D77" w:rsidP="00382BBE">
      <w:pPr>
        <w:pStyle w:val="aa"/>
        <w:widowControl w:val="0"/>
        <w:suppressAutoHyphens/>
        <w:ind w:firstLine="709"/>
        <w:jc w:val="both"/>
        <w:rPr>
          <w:sz w:val="24"/>
          <w:szCs w:val="24"/>
        </w:rPr>
      </w:pPr>
      <w:r w:rsidRPr="00382BBE">
        <w:rPr>
          <w:sz w:val="24"/>
          <w:szCs w:val="24"/>
        </w:rPr>
        <w:t xml:space="preserve">Специалист-эксперт обязан: </w:t>
      </w:r>
    </w:p>
    <w:p w:rsidR="00F34D77" w:rsidRPr="00382BBE" w:rsidRDefault="00F34D77" w:rsidP="00382BBE">
      <w:pPr>
        <w:pStyle w:val="aa"/>
        <w:widowControl w:val="0"/>
        <w:suppressAutoHyphens/>
        <w:ind w:firstLine="709"/>
        <w:jc w:val="both"/>
        <w:rPr>
          <w:sz w:val="24"/>
          <w:szCs w:val="24"/>
        </w:rPr>
      </w:pPr>
      <w:r w:rsidRPr="00382BBE">
        <w:rPr>
          <w:sz w:val="24"/>
          <w:szCs w:val="24"/>
        </w:rPr>
        <w:t xml:space="preserve">1. В соответствии со статьей 15 Федерального закона от 27.07.2004 г. № 79-ФЗ: </w:t>
      </w:r>
    </w:p>
    <w:p w:rsidR="00F34D77" w:rsidRPr="00382BBE" w:rsidRDefault="00F34D77" w:rsidP="00382BBE">
      <w:pPr>
        <w:pStyle w:val="aa"/>
        <w:widowControl w:val="0"/>
        <w:suppressAutoHyphens/>
        <w:ind w:firstLine="709"/>
        <w:jc w:val="both"/>
        <w:rPr>
          <w:sz w:val="24"/>
          <w:szCs w:val="24"/>
        </w:rPr>
      </w:pPr>
      <w:r w:rsidRPr="00382BBE">
        <w:rPr>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и обеспечивать их исполнение;</w:t>
      </w:r>
    </w:p>
    <w:p w:rsidR="00F34D77" w:rsidRPr="00382BBE" w:rsidRDefault="00F34D77" w:rsidP="00382BBE">
      <w:pPr>
        <w:pStyle w:val="aa"/>
        <w:widowControl w:val="0"/>
        <w:suppressAutoHyphens/>
        <w:ind w:firstLine="709"/>
        <w:jc w:val="both"/>
        <w:rPr>
          <w:sz w:val="24"/>
          <w:szCs w:val="24"/>
        </w:rPr>
      </w:pPr>
      <w:r w:rsidRPr="00382BBE">
        <w:rPr>
          <w:sz w:val="24"/>
          <w:szCs w:val="24"/>
        </w:rPr>
        <w:t>исполнять должностные обязанности в соответствии с должностным регламентом;</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исполнять поручения руководителей, данные в пределах их полномочий;</w:t>
      </w:r>
    </w:p>
    <w:p w:rsidR="00F34D77" w:rsidRPr="00382BBE" w:rsidRDefault="00F34D77" w:rsidP="00382BBE">
      <w:pPr>
        <w:pStyle w:val="aa"/>
        <w:widowControl w:val="0"/>
        <w:suppressAutoHyphens/>
        <w:ind w:firstLine="709"/>
        <w:jc w:val="both"/>
        <w:rPr>
          <w:sz w:val="24"/>
          <w:szCs w:val="24"/>
        </w:rPr>
      </w:pPr>
      <w:r w:rsidRPr="00382BBE">
        <w:rPr>
          <w:sz w:val="24"/>
          <w:szCs w:val="24"/>
        </w:rPr>
        <w:t>соблюдать при исполнении служебных обязанностей права и законные интересы граждан и организаций;</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соблюдать Служебный распорядок;</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 xml:space="preserve">представлять в установленном порядке предусмотренные федеральным законом сведения о себе и членах своей семьи, а также сведения о полученных доходах и принадлежащем ему на правах собственности имуществе; </w:t>
      </w:r>
    </w:p>
    <w:p w:rsidR="00F34D77" w:rsidRPr="00382BBE" w:rsidRDefault="00F34D77" w:rsidP="00382BBE">
      <w:pPr>
        <w:widowControl w:val="0"/>
        <w:suppressAutoHyphens/>
        <w:spacing w:after="0" w:line="240" w:lineRule="auto"/>
        <w:ind w:firstLine="709"/>
        <w:jc w:val="both"/>
        <w:rPr>
          <w:rFonts w:ascii="Times New Roman" w:hAnsi="Times New Roman" w:cs="Times New Roman"/>
          <w:b/>
          <w:bCs/>
          <w:sz w:val="24"/>
          <w:szCs w:val="24"/>
        </w:rPr>
      </w:pPr>
      <w:r w:rsidRPr="00382BBE">
        <w:rPr>
          <w:rFonts w:ascii="Times New Roman" w:hAnsi="Times New Roman" w:cs="Times New Roman"/>
          <w:sz w:val="24"/>
          <w:szCs w:val="24"/>
        </w:rPr>
        <w:t>уведомлять представителя нанимателя о фактах обращения в целях склонения к совершению коррупционных правонарушений;</w:t>
      </w:r>
      <w:r w:rsidRPr="00382BBE">
        <w:rPr>
          <w:rFonts w:ascii="Times New Roman" w:hAnsi="Times New Roman" w:cs="Times New Roman"/>
          <w:b/>
          <w:bCs/>
          <w:sz w:val="24"/>
          <w:szCs w:val="24"/>
        </w:rPr>
        <w:t xml:space="preserve"> </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представлять сведения об адресах сайтов и (или) страниц сайтов в информационно-телекоммуникационной сети «Интернет»;</w:t>
      </w:r>
    </w:p>
    <w:p w:rsidR="00F34D77" w:rsidRPr="00382BBE" w:rsidRDefault="00F34D77" w:rsidP="00382BBE">
      <w:pPr>
        <w:widowControl w:val="0"/>
        <w:tabs>
          <w:tab w:val="left" w:pos="540"/>
          <w:tab w:val="left" w:pos="720"/>
        </w:tabs>
        <w:suppressAutoHyphens/>
        <w:spacing w:after="0" w:line="240" w:lineRule="auto"/>
        <w:ind w:firstLine="709"/>
        <w:jc w:val="both"/>
        <w:rPr>
          <w:rFonts w:ascii="Times New Roman" w:hAnsi="Times New Roman" w:cs="Times New Roman"/>
          <w:color w:val="000000"/>
          <w:sz w:val="24"/>
          <w:szCs w:val="24"/>
        </w:rPr>
      </w:pPr>
      <w:r w:rsidRPr="00382BBE">
        <w:rPr>
          <w:rFonts w:ascii="Times New Roman" w:hAnsi="Times New Roman" w:cs="Times New Roman"/>
          <w:color w:val="000000"/>
          <w:sz w:val="24"/>
          <w:szCs w:val="24"/>
        </w:rPr>
        <w:t>участвовать в мероприятиях по противодействию коррупции;</w:t>
      </w:r>
    </w:p>
    <w:p w:rsidR="00F34D77" w:rsidRPr="00382BBE" w:rsidRDefault="00F34D77" w:rsidP="00382BBE">
      <w:pPr>
        <w:widowControl w:val="0"/>
        <w:tabs>
          <w:tab w:val="left" w:pos="540"/>
          <w:tab w:val="left" w:pos="720"/>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color w:val="000000"/>
          <w:sz w:val="24"/>
          <w:szCs w:val="24"/>
        </w:rPr>
        <w:t xml:space="preserve">уведомлять представителя нанимателя о случае получения подарка в связи с протокольными мероприятиями, служебными командировками и другими официальными мероприятиями; </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сообщать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соблюдать служебную этику, общие нормы и принципы служебного поведения;</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соблюдать служебную дисциплину;</w:t>
      </w:r>
    </w:p>
    <w:p w:rsidR="00F34D77" w:rsidRPr="00382BBE" w:rsidRDefault="00F34D77" w:rsidP="00382BBE">
      <w:pPr>
        <w:widowControl w:val="0"/>
        <w:suppressAutoHyphens/>
        <w:autoSpaceDE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соблюдать правила и нормы охраны труда, противопожарной защиты, руководствоваться указанными документами в своей служебной деятельности.</w:t>
      </w:r>
    </w:p>
    <w:p w:rsidR="001F1E5D" w:rsidRPr="00382BBE" w:rsidRDefault="001F1E5D" w:rsidP="00382BBE">
      <w:pPr>
        <w:widowControl w:val="0"/>
        <w:suppressAutoHyphens/>
        <w:autoSpaceDE w:val="0"/>
        <w:spacing w:after="0" w:line="240" w:lineRule="auto"/>
        <w:ind w:firstLine="709"/>
        <w:jc w:val="both"/>
        <w:rPr>
          <w:rFonts w:ascii="Times New Roman" w:hAnsi="Times New Roman" w:cs="Times New Roman"/>
          <w:b/>
          <w:bCs/>
          <w:sz w:val="24"/>
          <w:szCs w:val="24"/>
        </w:rPr>
      </w:pPr>
    </w:p>
    <w:p w:rsidR="00F34D77" w:rsidRPr="00382BBE" w:rsidRDefault="00F34D77" w:rsidP="00382BBE">
      <w:pPr>
        <w:widowControl w:val="0"/>
        <w:suppressAutoHyphens/>
        <w:autoSpaceDE w:val="0"/>
        <w:spacing w:after="0" w:line="240" w:lineRule="auto"/>
        <w:ind w:firstLine="709"/>
        <w:jc w:val="both"/>
        <w:rPr>
          <w:rFonts w:ascii="Times New Roman" w:hAnsi="Times New Roman" w:cs="Times New Roman"/>
          <w:bCs/>
          <w:sz w:val="24"/>
          <w:szCs w:val="24"/>
        </w:rPr>
      </w:pPr>
      <w:r w:rsidRPr="00382BBE">
        <w:rPr>
          <w:rFonts w:ascii="Times New Roman" w:hAnsi="Times New Roman" w:cs="Times New Roman"/>
          <w:bCs/>
          <w:sz w:val="24"/>
          <w:szCs w:val="24"/>
        </w:rPr>
        <w:t>2. Функциональные обязанности:</w:t>
      </w:r>
    </w:p>
    <w:p w:rsidR="00F34D77" w:rsidRPr="00382BBE" w:rsidRDefault="00F34D77" w:rsidP="00382BBE">
      <w:pPr>
        <w:widowControl w:val="0"/>
        <w:suppressAutoHyphens/>
        <w:autoSpaceDE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осуществлять свою служебную деятельность в соответствии с Положением об Отделе;</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осуществлять федеральный государственный санитарно-эпидемиологический надзор за соблюдением санитарного законодательства, обеспечением санитарно-эпидемиологического благополучия населения на объектах, определенных планом Отдела, в том числе:</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bookmarkStart w:id="1" w:name="_Hlk498335213"/>
      <w:r w:rsidRPr="00382BBE">
        <w:rPr>
          <w:rFonts w:ascii="Times New Roman" w:hAnsi="Times New Roman" w:cs="Times New Roman"/>
          <w:sz w:val="24"/>
          <w:szCs w:val="24"/>
        </w:rPr>
        <w:lastRenderedPageBreak/>
        <w:t xml:space="preserve">1) осуществлять ведение ФГИС «Единый реестр проверок при осуществлении государственного контроля (надзора) и муниципального контроля в Российской Федерации» </w:t>
      </w:r>
      <w:bookmarkEnd w:id="1"/>
      <w:r w:rsidRPr="00382BBE">
        <w:rPr>
          <w:rFonts w:ascii="Times New Roman" w:hAnsi="Times New Roman" w:cs="Times New Roman"/>
          <w:sz w:val="24"/>
          <w:szCs w:val="24"/>
        </w:rPr>
        <w:t>в порядке, установленном Постановлением Правительства РФ от 28.04.2015 № 415 «О Правилах формирования и ведения единого реестра проверок»,</w:t>
      </w:r>
    </w:p>
    <w:p w:rsidR="00F34D77" w:rsidRPr="00382BBE" w:rsidRDefault="00F34D77" w:rsidP="00382BBE">
      <w:pPr>
        <w:widowControl w:val="0"/>
        <w:tabs>
          <w:tab w:val="left" w:pos="840"/>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 xml:space="preserve">вносить и актуализировать информацию в ФГИС «Едином реестре проверок»: </w:t>
      </w:r>
    </w:p>
    <w:p w:rsidR="00F34D77" w:rsidRPr="00382BBE" w:rsidRDefault="00F34D77" w:rsidP="00382BBE">
      <w:pPr>
        <w:widowControl w:val="0"/>
        <w:tabs>
          <w:tab w:val="left" w:pos="600"/>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а) о плановых и внеплановых проверках юридических лиц и индивидуальных предпринимателей, проводимых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D77" w:rsidRPr="00382BBE" w:rsidRDefault="00F34D77" w:rsidP="00382BBE">
      <w:pPr>
        <w:widowControl w:val="0"/>
        <w:tabs>
          <w:tab w:val="left" w:pos="600"/>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б) о результатах плановых и внеплановых проверок юридических лиц и индивидуальных предпринимателей, проводимых в соответствии с Федеральным законом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в) о принятых мерах по пресечению и (или) устранению последствий выявленных нарушений;</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 xml:space="preserve">2) проводить проверки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федеральный государственный санитарно-эпидемиологический надзор; </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bookmarkStart w:id="2" w:name="_Hlk498335265"/>
      <w:bookmarkStart w:id="3" w:name="_GoBack"/>
      <w:proofErr w:type="gramStart"/>
      <w:r w:rsidRPr="00382BBE">
        <w:rPr>
          <w:rFonts w:ascii="Times New Roman" w:hAnsi="Times New Roman" w:cs="Times New Roman"/>
          <w:sz w:val="24"/>
          <w:szCs w:val="24"/>
        </w:rPr>
        <w:t>3) участвовать в формировании и актуализации федерального реестра юридических лиц, индивидуальных предпринимателей и их объектов, подлежащих федеральному государственному санитарно-эпидемиологическому надзору территориальными органами Роспотребнадзора, к деятельности которых применяется риск ориентированный подход</w:t>
      </w:r>
      <w:bookmarkEnd w:id="2"/>
      <w:bookmarkEnd w:id="3"/>
      <w:r w:rsidRPr="00382BBE">
        <w:rPr>
          <w:rFonts w:ascii="Times New Roman" w:hAnsi="Times New Roman" w:cs="Times New Roman"/>
          <w:sz w:val="24"/>
          <w:szCs w:val="24"/>
        </w:rPr>
        <w:t xml:space="preserve">, в целях реализации приказа Роспотребнадзора от 21.09.2015 № 927 «О федеральном реестре юридических лиц и индивидуальных предпринимателей» в порядке, установленном </w:t>
      </w:r>
      <w:proofErr w:type="spellStart"/>
      <w:r w:rsidRPr="00382BBE">
        <w:rPr>
          <w:rFonts w:ascii="Times New Roman" w:hAnsi="Times New Roman" w:cs="Times New Roman"/>
          <w:sz w:val="24"/>
          <w:szCs w:val="24"/>
        </w:rPr>
        <w:t>Роспотребнадзором</w:t>
      </w:r>
      <w:proofErr w:type="spellEnd"/>
      <w:r w:rsidRPr="00382BBE">
        <w:rPr>
          <w:rFonts w:ascii="Times New Roman" w:hAnsi="Times New Roman" w:cs="Times New Roman"/>
          <w:sz w:val="24"/>
          <w:szCs w:val="24"/>
        </w:rPr>
        <w:t xml:space="preserve"> от 01.12.2015 № 01/14810-15-27 «О порядке формирования и актуализации Федерального</w:t>
      </w:r>
      <w:proofErr w:type="gramEnd"/>
      <w:r w:rsidRPr="00382BBE">
        <w:rPr>
          <w:rFonts w:ascii="Times New Roman" w:hAnsi="Times New Roman" w:cs="Times New Roman"/>
          <w:sz w:val="24"/>
          <w:szCs w:val="24"/>
        </w:rPr>
        <w:t xml:space="preserve"> реестра»;</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4) участвовать в формировании и актуализации реестра информации по денежным взысканиям (штрафам) по результатам плановых и внеплановых проверках юридических лиц и индивидуальных предпринимателей, проводимых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5) участвовать в подготовке предложений в ежегодный план проведения плановых проверок юридических лиц, индивидуальных предпринимателей;</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 xml:space="preserve">6)  осуществлять в установленном порядке проверки деятельности юридических лиц, индивидуальных предпринимателей и граждан по выполнению требований законодательства Российской Федерации в области обеспечения санитарно-эпидемиологического благополучия населения, а также технических регламентов, государственный контроль (надзор) за соблюдением требований которых возложен на </w:t>
      </w:r>
      <w:proofErr w:type="spellStart"/>
      <w:r w:rsidRPr="00382BBE">
        <w:rPr>
          <w:rFonts w:ascii="Times New Roman" w:hAnsi="Times New Roman" w:cs="Times New Roman"/>
          <w:sz w:val="24"/>
          <w:szCs w:val="24"/>
        </w:rPr>
        <w:t>Роспотребнадзор</w:t>
      </w:r>
      <w:proofErr w:type="spellEnd"/>
      <w:r w:rsidRPr="00382BBE">
        <w:rPr>
          <w:rFonts w:ascii="Times New Roman" w:hAnsi="Times New Roman" w:cs="Times New Roman"/>
          <w:sz w:val="24"/>
          <w:szCs w:val="24"/>
        </w:rPr>
        <w:t>.</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7) проводить проверки по соблюдению юридическими лицами и индивидуальными предпринимателями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 xml:space="preserve">8) применять в порядке, установленном законодательством Российской Федерации, меры по пресечению выявленных нарушений требований санитарного законодательства, технических регламентов и (или) устранению последствий таких нарушений, осуществлять подготовку предписаний об устранении выявленных нарушений требований санитарного законодательства, технических регламентов и процессуальных документов о привлечении </w:t>
      </w:r>
      <w:r w:rsidRPr="00382BBE">
        <w:rPr>
          <w:rFonts w:ascii="Times New Roman" w:hAnsi="Times New Roman" w:cs="Times New Roman"/>
          <w:sz w:val="24"/>
          <w:szCs w:val="24"/>
        </w:rPr>
        <w:lastRenderedPageBreak/>
        <w:t>к административной ответственности лиц, совершивших такие нарушения;</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9)  готовить предписания о проведении санитарно-противоэпидемических (профилактических) мероприятий.</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10)  систематически наблюдать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34D77" w:rsidRPr="00382BBE" w:rsidRDefault="00F34D77" w:rsidP="00382BBE">
      <w:pPr>
        <w:widowControl w:val="0"/>
        <w:tabs>
          <w:tab w:val="left" w:pos="600"/>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11) участвовать в осуществлении федерального статистического наблюдения в области обеспечения санитарно-эпидемиологического благополучия населения, а также принимает участие в формировании открытых и общедоступных государственных информационных ресурсов в области санитарно-эпидемиологического благополучия населения;</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 xml:space="preserve">12) своевременно предоставлять информации для размещения на официальном сайте в информационно-телекоммуникационной сети Интернет о результатах проведенных проверок;  </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13) устанавливать причины и выявлять условия возникновения и распространения массовых неинфекционных заболеваний (отравлений);</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14) участвовать в организации проведения санитарно-эпидемиологических экспертиз, расследований, обследований и иных видов оценок;</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15) вносить в Управление предложения о приведении в соответствие с санитарным законодательством утвержденных федеральными органами исполнительной власти проектов правил охраны труда, правил охраны окружающей среды и иных федеральных проектов.</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Участвовать в координировании и контролировании деятельности ФБУЗ «Центр гигиены и эпидемиологии в Республике Башкортостан» по вопросам, отнесенным к компетенции;</w:t>
      </w:r>
    </w:p>
    <w:p w:rsidR="00F34D77" w:rsidRPr="00382BBE" w:rsidRDefault="00F34D77" w:rsidP="00382BBE">
      <w:pPr>
        <w:widowControl w:val="0"/>
        <w:tabs>
          <w:tab w:val="left" w:pos="426"/>
        </w:tabs>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 xml:space="preserve">Участвовать в формировании количественных показателей государственного задания и </w:t>
      </w:r>
      <w:proofErr w:type="gramStart"/>
      <w:r w:rsidRPr="00382BBE">
        <w:rPr>
          <w:rFonts w:ascii="Times New Roman" w:hAnsi="Times New Roman" w:cs="Times New Roman"/>
          <w:sz w:val="24"/>
          <w:szCs w:val="24"/>
        </w:rPr>
        <w:t>контроль за</w:t>
      </w:r>
      <w:proofErr w:type="gramEnd"/>
      <w:r w:rsidRPr="00382BBE">
        <w:rPr>
          <w:rFonts w:ascii="Times New Roman" w:hAnsi="Times New Roman" w:cs="Times New Roman"/>
          <w:sz w:val="24"/>
          <w:szCs w:val="24"/>
        </w:rPr>
        <w:t xml:space="preserve"> выполнением государственного задания ФБУЗ «Центр гигиены и эпидемиологии в Республике Башкортостан»;</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Работать в системе социально-гигиенического мониторинга;</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Участвовать в организации работы со служебными документами, приема, учета, обработки и регистрации корреспонденции, комплектования, хранения, учета и использования архивных документов, составления номенклатуры дел;</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своевременно и в полной мере использовать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а так же соблюдать законодательство Российской Федерации, права и законные интересы граждан, индивидуальных предпринимателей и юридических лиц;</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проводить анализ полученных данных при проведении проверок и данных из ФБУЗ «Центр гигиены и эпидемиологии в Республике Башкортостан» и разрабатывать предложения для принятия управленческих решений органами исполнительной власти, органами местного самоуправления, организациями и учреждениями по вопросам обеспечения санитарно-эпидемиологического благополучия в Республике Башкортостан;</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оказывать консультативно-методическую помощь гражданским служащим Отдела и Территориальных отделов по вопросам обеспечения санитарно-эпидемиологического благополучия населения;</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осуществлять взаимодействие и координацию с органами местного самоуправления  Республики Башкортостан:</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выполнять задачи и функции Управления, связанные с реализацией в Республике Башкортостан федеральных программ, планов и отдельных мероприятий, предусмотренных актами Президента Российской Федерации, Правительства Российской Федерации, Роспотребнадзора и иных федеральных органов исполнительной власти;</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lastRenderedPageBreak/>
        <w:t>реализовывать совместные мероприятия с органами исполнительной власти Республики Башкортостан;</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bookmarkStart w:id="4" w:name="sub_92"/>
      <w:bookmarkEnd w:id="4"/>
      <w:r w:rsidRPr="00382BBE">
        <w:rPr>
          <w:rFonts w:ascii="Times New Roman" w:hAnsi="Times New Roman" w:cs="Times New Roman"/>
          <w:noProof/>
          <w:sz w:val="24"/>
          <w:szCs w:val="24"/>
          <w:lang w:eastAsia="ru-RU"/>
        </w:rPr>
        <w:t xml:space="preserve">систематически наблюдать за соблюдением требований </w:t>
      </w:r>
      <w:hyperlink r:id="rId7" w:history="1">
        <w:r w:rsidRPr="00382BBE">
          <w:rPr>
            <w:rFonts w:ascii="Times New Roman" w:hAnsi="Times New Roman" w:cs="Times New Roman"/>
            <w:noProof/>
            <w:sz w:val="24"/>
            <w:szCs w:val="24"/>
            <w:lang w:eastAsia="ru-RU"/>
          </w:rPr>
          <w:t>санитарного законодательства</w:t>
        </w:r>
      </w:hyperlink>
      <w:r w:rsidRPr="00382BBE">
        <w:rPr>
          <w:rFonts w:ascii="Times New Roman" w:hAnsi="Times New Roman" w:cs="Times New Roman"/>
          <w:noProof/>
          <w:sz w:val="24"/>
          <w:szCs w:val="24"/>
          <w:lang w:eastAsia="ru-RU"/>
        </w:rPr>
        <w:t>, анализировать и прогнозировать состояние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ежегодно участвовать в анализе эффективности федерального государственного санитарно-эпидемиологического надзора на территории Республики Башкортостан;</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участвовать в ведение в установленном порядке социально-гигиенического мониторинга;</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организовывать работу по выявлению и установлению причин и условий возникновения и распространения профессиональных заболеваний, а также массовых неинфекционных заболеваний (отравлений) людей путем проведения специальных санитарно-эпидемиологических расследований, установления по результатам социально-гигиенического мониторинга причинно-следственных связей между состоянием здоровья людей и средой их обитания;</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сохранять высокую работоспособность и стрессоустойчивость в экстремальных условиях, владеть компьютерной и копировально-множительной техникой, автоматизированной информационной системой «Социально-гигиенический мониторинг» (АИС СГМ), программами ФГИС «Единый Реестр Проверок», «Система электронного документооборота», электронной почтой;</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82BBE">
        <w:rPr>
          <w:rFonts w:ascii="Times New Roman" w:hAnsi="Times New Roman" w:cs="Times New Roman"/>
          <w:sz w:val="24"/>
          <w:szCs w:val="24"/>
          <w:lang w:eastAsia="ru-RU"/>
        </w:rPr>
        <w:t>проводить мероприятия, направленные на профилактику нарушений обязательных требований;</w:t>
      </w:r>
    </w:p>
    <w:p w:rsidR="00F34D77" w:rsidRPr="00382BBE" w:rsidRDefault="00F34D77" w:rsidP="00506BF8">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проводить мероприятия по контролю без взаимодействия с юридическими лицами, индивидуальными предпринимателями;</w:t>
      </w:r>
    </w:p>
    <w:p w:rsidR="00F34D77" w:rsidRPr="00506BF8" w:rsidRDefault="00F34D77" w:rsidP="00506BF8">
      <w:pPr>
        <w:widowControl w:val="0"/>
        <w:suppressAutoHyphens/>
        <w:spacing w:after="0" w:line="240" w:lineRule="auto"/>
        <w:ind w:firstLine="709"/>
        <w:jc w:val="both"/>
        <w:rPr>
          <w:rFonts w:ascii="Times New Roman" w:hAnsi="Times New Roman" w:cs="Times New Roman"/>
          <w:noProof/>
          <w:sz w:val="24"/>
          <w:szCs w:val="24"/>
          <w:lang w:eastAsia="ru-RU"/>
        </w:rPr>
      </w:pPr>
      <w:r w:rsidRPr="00506BF8">
        <w:rPr>
          <w:rFonts w:ascii="Times New Roman" w:hAnsi="Times New Roman" w:cs="Times New Roman"/>
          <w:noProof/>
          <w:sz w:val="24"/>
          <w:szCs w:val="24"/>
          <w:lang w:eastAsia="ru-RU"/>
        </w:rPr>
        <w:t>осуществлять деятельность по рассмотрению обращений граждан с использованием специального программного обеспечения ССТУ.РФ и СЭД Роспотребнадзора;</w:t>
      </w:r>
    </w:p>
    <w:p w:rsidR="00F34D77" w:rsidRPr="00506BF8" w:rsidRDefault="00F34D77" w:rsidP="00506BF8">
      <w:pPr>
        <w:widowControl w:val="0"/>
        <w:suppressAutoHyphens/>
        <w:spacing w:after="0" w:line="240" w:lineRule="auto"/>
        <w:ind w:firstLine="709"/>
        <w:jc w:val="both"/>
        <w:rPr>
          <w:rFonts w:ascii="Times New Roman" w:hAnsi="Times New Roman" w:cs="Times New Roman"/>
          <w:noProof/>
          <w:sz w:val="24"/>
          <w:szCs w:val="24"/>
          <w:lang w:eastAsia="ru-RU"/>
        </w:rPr>
      </w:pPr>
      <w:r w:rsidRPr="00506BF8">
        <w:rPr>
          <w:rFonts w:ascii="Times New Roman" w:hAnsi="Times New Roman" w:cs="Times New Roman"/>
          <w:noProof/>
          <w:sz w:val="24"/>
          <w:szCs w:val="24"/>
          <w:lang w:eastAsia="ru-RU"/>
        </w:rPr>
        <w:t>осуществлять мероприятия по реализации федеральных проектов «Старшее поколение», «Укрепление общественного здоровья» национального проекта «Демография», «Чистый воздух» национального проекта «Экология»;</w:t>
      </w:r>
    </w:p>
    <w:p w:rsidR="00F34D77" w:rsidRPr="00506BF8" w:rsidRDefault="00F34D77" w:rsidP="00506BF8">
      <w:pPr>
        <w:widowControl w:val="0"/>
        <w:suppressAutoHyphens/>
        <w:spacing w:after="0" w:line="240" w:lineRule="auto"/>
        <w:ind w:firstLine="709"/>
        <w:jc w:val="both"/>
        <w:rPr>
          <w:rFonts w:ascii="Times New Roman" w:hAnsi="Times New Roman" w:cs="Times New Roman"/>
          <w:noProof/>
          <w:sz w:val="24"/>
          <w:szCs w:val="24"/>
          <w:lang w:eastAsia="ru-RU"/>
        </w:rPr>
      </w:pPr>
      <w:r w:rsidRPr="00506BF8">
        <w:rPr>
          <w:rFonts w:ascii="Times New Roman" w:hAnsi="Times New Roman" w:cs="Times New Roman"/>
          <w:noProof/>
          <w:sz w:val="24"/>
          <w:szCs w:val="24"/>
          <w:lang w:eastAsia="ru-RU"/>
        </w:rPr>
        <w:t>осуществлять мероприятия по профилактике нарушений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в соответствии с ежегодно утверждаемыми программами профилактики нарушений;</w:t>
      </w:r>
    </w:p>
    <w:p w:rsidR="00F34D77" w:rsidRPr="00506BF8" w:rsidRDefault="00F34D77" w:rsidP="00506BF8">
      <w:pPr>
        <w:widowControl w:val="0"/>
        <w:suppressAutoHyphens/>
        <w:spacing w:after="0" w:line="240" w:lineRule="auto"/>
        <w:ind w:firstLine="709"/>
        <w:jc w:val="both"/>
        <w:rPr>
          <w:rFonts w:ascii="Times New Roman" w:hAnsi="Times New Roman" w:cs="Times New Roman"/>
          <w:noProof/>
          <w:sz w:val="24"/>
          <w:szCs w:val="24"/>
          <w:lang w:eastAsia="ru-RU"/>
        </w:rPr>
      </w:pPr>
      <w:r w:rsidRPr="00506BF8">
        <w:rPr>
          <w:rFonts w:ascii="Times New Roman" w:hAnsi="Times New Roman" w:cs="Times New Roman"/>
          <w:noProof/>
          <w:sz w:val="24"/>
          <w:szCs w:val="24"/>
          <w:lang w:eastAsia="ru-RU"/>
        </w:rPr>
        <w:t>рассматривать заявки органов местного самоуправления и подготовливать заключения о местах (площадках) накопления твердых коммунальных отходов, создаваемых другими юридическими лицами, индивидуальными предпринимателями и физическими лицами;</w:t>
      </w:r>
    </w:p>
    <w:p w:rsidR="00F34D77" w:rsidRPr="00506BF8" w:rsidRDefault="00F34D77" w:rsidP="00506BF8">
      <w:pPr>
        <w:widowControl w:val="0"/>
        <w:suppressAutoHyphens/>
        <w:spacing w:after="0" w:line="240" w:lineRule="auto"/>
        <w:ind w:firstLine="709"/>
        <w:jc w:val="both"/>
        <w:rPr>
          <w:rFonts w:ascii="Times New Roman" w:hAnsi="Times New Roman" w:cs="Times New Roman"/>
          <w:noProof/>
          <w:sz w:val="24"/>
          <w:szCs w:val="24"/>
          <w:lang w:eastAsia="ru-RU"/>
        </w:rPr>
      </w:pPr>
      <w:r w:rsidRPr="00506BF8">
        <w:rPr>
          <w:rFonts w:ascii="Times New Roman" w:hAnsi="Times New Roman" w:cs="Times New Roman"/>
          <w:noProof/>
          <w:sz w:val="24"/>
          <w:szCs w:val="24"/>
          <w:lang w:eastAsia="ru-RU"/>
        </w:rPr>
        <w:t>участвовать в подготовке доклада по правоприменительной практике Управления Роспотребнадзора по Республике Башкортостан («как делать нельзя»);</w:t>
      </w:r>
    </w:p>
    <w:p w:rsidR="00F34D77" w:rsidRPr="00506BF8" w:rsidRDefault="00F34D77" w:rsidP="00506BF8">
      <w:pPr>
        <w:widowControl w:val="0"/>
        <w:suppressAutoHyphens/>
        <w:spacing w:after="0" w:line="240" w:lineRule="auto"/>
        <w:ind w:firstLine="709"/>
        <w:jc w:val="both"/>
        <w:rPr>
          <w:rFonts w:ascii="Times New Roman" w:hAnsi="Times New Roman" w:cs="Times New Roman"/>
          <w:noProof/>
          <w:sz w:val="24"/>
          <w:szCs w:val="24"/>
          <w:lang w:eastAsia="ru-RU"/>
        </w:rPr>
      </w:pPr>
      <w:proofErr w:type="gramStart"/>
      <w:r w:rsidRPr="00506BF8">
        <w:rPr>
          <w:rFonts w:ascii="Times New Roman" w:hAnsi="Times New Roman" w:cs="Times New Roman"/>
          <w:noProof/>
          <w:sz w:val="24"/>
          <w:szCs w:val="24"/>
          <w:lang w:eastAsia="ru-RU"/>
        </w:rPr>
        <w:t>участвовать в подготовке доклада с руководством по соблюдению обязательных требований, дающим разъснение, какое поведение является правомерным («как делать нужно (можно)» для проведения публичных обсуждений результатов правоприменительной практики.</w:t>
      </w:r>
      <w:proofErr w:type="gramEnd"/>
    </w:p>
    <w:p w:rsidR="00F34D77" w:rsidRPr="00506BF8" w:rsidRDefault="00F34D77" w:rsidP="00506BF8">
      <w:pPr>
        <w:widowControl w:val="0"/>
        <w:suppressAutoHyphens/>
        <w:spacing w:after="0" w:line="240" w:lineRule="auto"/>
        <w:ind w:firstLine="709"/>
        <w:jc w:val="both"/>
        <w:rPr>
          <w:rFonts w:ascii="Times New Roman" w:hAnsi="Times New Roman" w:cs="Times New Roman"/>
          <w:noProof/>
          <w:sz w:val="24"/>
          <w:szCs w:val="24"/>
          <w:lang w:eastAsia="ru-RU"/>
        </w:rPr>
      </w:pPr>
    </w:p>
    <w:p w:rsidR="00F34D77" w:rsidRPr="00506BF8" w:rsidRDefault="00F34D77" w:rsidP="00506BF8">
      <w:pPr>
        <w:widowControl w:val="0"/>
        <w:suppressAutoHyphens/>
        <w:spacing w:after="0" w:line="240" w:lineRule="auto"/>
        <w:jc w:val="center"/>
        <w:rPr>
          <w:rFonts w:ascii="Times New Roman" w:hAnsi="Times New Roman" w:cs="Times New Roman"/>
          <w:b/>
          <w:noProof/>
          <w:sz w:val="24"/>
          <w:szCs w:val="24"/>
          <w:lang w:eastAsia="ru-RU"/>
        </w:rPr>
      </w:pPr>
      <w:r w:rsidRPr="00506BF8">
        <w:rPr>
          <w:rFonts w:ascii="Times New Roman" w:hAnsi="Times New Roman" w:cs="Times New Roman"/>
          <w:b/>
          <w:noProof/>
          <w:sz w:val="24"/>
          <w:szCs w:val="24"/>
          <w:lang w:eastAsia="ru-RU"/>
        </w:rPr>
        <w:t>Права</w:t>
      </w:r>
    </w:p>
    <w:p w:rsidR="00F34D77" w:rsidRPr="00506BF8" w:rsidRDefault="00F34D77" w:rsidP="00506BF8">
      <w:pPr>
        <w:widowControl w:val="0"/>
        <w:suppressAutoHyphens/>
        <w:spacing w:after="0" w:line="240" w:lineRule="auto"/>
        <w:ind w:firstLine="709"/>
        <w:jc w:val="both"/>
        <w:rPr>
          <w:rFonts w:ascii="Times New Roman" w:hAnsi="Times New Roman" w:cs="Times New Roman"/>
          <w:noProof/>
          <w:sz w:val="24"/>
          <w:szCs w:val="24"/>
          <w:lang w:eastAsia="ru-RU"/>
        </w:rPr>
      </w:pP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Специалист-эксперт имеет право:</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 xml:space="preserve">В соответствии со статьей 14 Федерального закона от 27.07.2004 г. № 79-ФЗ на: </w:t>
      </w:r>
    </w:p>
    <w:p w:rsidR="00F34D77" w:rsidRPr="00382BBE" w:rsidRDefault="00F34D77" w:rsidP="00382BBE">
      <w:pPr>
        <w:widowControl w:val="0"/>
        <w:suppressAutoHyphens/>
        <w:spacing w:after="0" w:line="240" w:lineRule="auto"/>
        <w:ind w:firstLine="709"/>
        <w:jc w:val="both"/>
        <w:rPr>
          <w:rFonts w:ascii="Times New Roman" w:hAnsi="Times New Roman" w:cs="Times New Roman"/>
          <w:noProof/>
          <w:sz w:val="24"/>
          <w:szCs w:val="24"/>
          <w:lang w:eastAsia="ru-RU"/>
        </w:rPr>
      </w:pPr>
      <w:r w:rsidRPr="00382BBE">
        <w:rPr>
          <w:rFonts w:ascii="Times New Roman" w:hAnsi="Times New Roman" w:cs="Times New Roman"/>
          <w:noProof/>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noProof/>
          <w:sz w:val="24"/>
          <w:szCs w:val="24"/>
          <w:lang w:eastAsia="ru-RU"/>
        </w:rPr>
        <w:t>ознакомление с должностным регламентом и иными документами,</w:t>
      </w:r>
      <w:r w:rsidRPr="00382BBE">
        <w:rPr>
          <w:rFonts w:ascii="Times New Roman" w:hAnsi="Times New Roman" w:cs="Times New Roman"/>
          <w:sz w:val="24"/>
          <w:szCs w:val="24"/>
        </w:rPr>
        <w:t xml:space="preserve"> определяющими </w:t>
      </w:r>
      <w:r w:rsidRPr="00382BBE">
        <w:rPr>
          <w:rFonts w:ascii="Times New Roman" w:hAnsi="Times New Roman" w:cs="Times New Roman"/>
          <w:sz w:val="24"/>
          <w:szCs w:val="24"/>
        </w:rPr>
        <w:lastRenderedPageBreak/>
        <w:t xml:space="preserve">его права и обязанности,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 </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оплату труда и другие выплаты в соответствии с Федеральным законом от 27.07.2004 г. № 79-ФЗ, иными нормативными  правовыми  актами  Российской Федерации и со служебным контрактом;</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 xml:space="preserve">доступ в </w:t>
      </w:r>
      <w:hyperlink r:id="rId8" w:history="1">
        <w:r w:rsidRPr="00382BBE">
          <w:rPr>
            <w:rFonts w:ascii="Times New Roman" w:hAnsi="Times New Roman" w:cs="Times New Roman"/>
            <w:sz w:val="24"/>
            <w:szCs w:val="24"/>
          </w:rPr>
          <w:t>порядке</w:t>
        </w:r>
      </w:hyperlink>
      <w:r w:rsidRPr="00382BBE">
        <w:rPr>
          <w:rFonts w:ascii="Times New Roman" w:hAnsi="Times New Roman" w:cs="Times New Roman"/>
          <w:sz w:val="24"/>
          <w:szCs w:val="24"/>
        </w:rPr>
        <w:t>,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защиту сведений о гражданском служащем;</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профессиональное развитие в порядке, установленном Федеральным законом                     от 27.07.2004 г. № 79-ФЗ, и другими федеральными законами;</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членство в профессиональном союзе;</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рассмотрение индивидуальных служебных споров в соответствии с Федеральным законом от 27.07.2004 г. № 79-ФЗ, и другими федеральными законами;</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проведение по его заявлению служебной проверки;</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защиту своих прав и законных интересов на гражданской службе, включая обжалование в суд их нарушения;</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медицинское страхование в соответствии с Федеральным законом от 27.07.2004 г. № 79-ФЗ и федеральным законом о медицинском страховании государственных служащих Российской Федерации;</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proofErr w:type="gramStart"/>
      <w:r w:rsidRPr="00382BBE">
        <w:rPr>
          <w:rFonts w:ascii="Times New Roman" w:hAnsi="Times New Roman" w:cs="Times New Roman"/>
          <w:sz w:val="24"/>
          <w:szCs w:val="24"/>
        </w:rPr>
        <w:t xml:space="preserve">государственное пенсионное обеспечение в соответствии с </w:t>
      </w:r>
      <w:hyperlink r:id="rId9" w:history="1">
        <w:r w:rsidRPr="00382BBE">
          <w:rPr>
            <w:rFonts w:ascii="Times New Roman" w:hAnsi="Times New Roman" w:cs="Times New Roman"/>
            <w:sz w:val="24"/>
            <w:szCs w:val="24"/>
          </w:rPr>
          <w:t>Федеральным</w:t>
        </w:r>
      </w:hyperlink>
      <w:r w:rsidRPr="00382BBE">
        <w:rPr>
          <w:rFonts w:ascii="Times New Roman" w:hAnsi="Times New Roman" w:cs="Times New Roman"/>
          <w:sz w:val="24"/>
          <w:szCs w:val="24"/>
        </w:rPr>
        <w:t xml:space="preserve"> </w:t>
      </w:r>
      <w:hyperlink r:id="rId10" w:history="1">
        <w:r w:rsidRPr="00382BBE">
          <w:rPr>
            <w:rFonts w:ascii="Times New Roman" w:hAnsi="Times New Roman" w:cs="Times New Roman"/>
            <w:sz w:val="24"/>
            <w:szCs w:val="24"/>
          </w:rPr>
          <w:t>законом</w:t>
        </w:r>
      </w:hyperlink>
      <w:r w:rsidRPr="00382BBE">
        <w:rPr>
          <w:rFonts w:ascii="Times New Roman" w:hAnsi="Times New Roman" w:cs="Times New Roman"/>
          <w:sz w:val="24"/>
          <w:szCs w:val="24"/>
        </w:rPr>
        <w:t xml:space="preserve"> от 15.12.2001 г. № 166-ФЗ «О  государственном  пенсионном обеспечении   в   Российской   Федерации» (Собрание законодательства Российской Федерации, 2001, № 51, ст. 4831; 2002, № 30, ст. 3033;  2003, № 27, ст. 2700;  2007,  № 16,  ст. 1823;  2009,  № 29, ст. 3624, № 30, ст. 3739, № 52, ст. 6417; 2011, 3 1, ст. 16;</w:t>
      </w:r>
      <w:proofErr w:type="gramEnd"/>
      <w:r w:rsidRPr="00382BBE">
        <w:rPr>
          <w:rFonts w:ascii="Times New Roman" w:hAnsi="Times New Roman" w:cs="Times New Roman"/>
          <w:sz w:val="24"/>
          <w:szCs w:val="24"/>
        </w:rPr>
        <w:t xml:space="preserve"> </w:t>
      </w:r>
      <w:proofErr w:type="gramStart"/>
      <w:r w:rsidRPr="00382BBE">
        <w:rPr>
          <w:rFonts w:ascii="Times New Roman" w:hAnsi="Times New Roman" w:cs="Times New Roman"/>
          <w:sz w:val="24"/>
          <w:szCs w:val="24"/>
        </w:rPr>
        <w:t>2013, 3 27, ст. 3477; 2014, № 30, ст. 4217;  2016,  № 22,  ст. 3091;  № 27,  ст. 4160;   2017, № 27, ст. 3945; № 30, ст. 4442);</w:t>
      </w:r>
      <w:proofErr w:type="gramEnd"/>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на основании доверенности от руководителя Управления представлять, защищать права и  интересы Отдела в органах государственной власти, местного самоуправления, предприятиях, организациях, учреждениях территорий, входящих в состав Отдела;</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участвовать в подготовке правовых актов Управления;</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обеспечение надлежащих организационно-технических условий, необходимых для исполнения должностных обязанностей;</w:t>
      </w:r>
    </w:p>
    <w:p w:rsidR="00F34D77" w:rsidRPr="00382BBE" w:rsidRDefault="00F34D77" w:rsidP="00382BBE">
      <w:pPr>
        <w:pStyle w:val="aa"/>
        <w:widowControl w:val="0"/>
        <w:suppressAutoHyphens/>
        <w:ind w:firstLine="709"/>
        <w:jc w:val="both"/>
        <w:rPr>
          <w:sz w:val="24"/>
          <w:szCs w:val="24"/>
        </w:rPr>
      </w:pPr>
      <w:r w:rsidRPr="00382BBE">
        <w:rPr>
          <w:sz w:val="24"/>
          <w:szCs w:val="24"/>
        </w:rPr>
        <w:t xml:space="preserve">учет результатов исполнения гражданским служащим настоящего должностного регламента при проведении конкурса на замещение вакантной должности гражданской службы, включения гражданского служащего в кадровый резерв, оценке его профессиональной служебной деятельности, проведении аттестации, квалификационного </w:t>
      </w:r>
      <w:r w:rsidRPr="00382BBE">
        <w:rPr>
          <w:sz w:val="24"/>
          <w:szCs w:val="24"/>
        </w:rPr>
        <w:lastRenderedPageBreak/>
        <w:t>экзамена, поощрении и совершении гражданским служащим дисциплинарного проступка;</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иные права, предоставленные законодательством Российской  Федерации, приказами Роспотребнадзора и служебным контрактом.</w:t>
      </w:r>
    </w:p>
    <w:p w:rsidR="00F34D77" w:rsidRPr="00382BBE" w:rsidRDefault="00F34D77" w:rsidP="00382BBE">
      <w:pPr>
        <w:widowControl w:val="0"/>
        <w:shd w:val="clear" w:color="auto" w:fill="FFFFFF"/>
        <w:tabs>
          <w:tab w:val="left" w:pos="1166"/>
        </w:tabs>
        <w:suppressAutoHyphens/>
        <w:spacing w:after="0" w:line="240" w:lineRule="auto"/>
        <w:ind w:firstLine="709"/>
        <w:jc w:val="both"/>
        <w:rPr>
          <w:rFonts w:ascii="Times New Roman" w:hAnsi="Times New Roman" w:cs="Times New Roman"/>
          <w:sz w:val="24"/>
          <w:szCs w:val="24"/>
        </w:rPr>
      </w:pPr>
    </w:p>
    <w:p w:rsidR="00F34D77" w:rsidRPr="00382BBE" w:rsidRDefault="00F34D77" w:rsidP="00382BBE">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382BBE">
        <w:rPr>
          <w:rFonts w:ascii="Times New Roman" w:hAnsi="Times New Roman" w:cs="Times New Roman"/>
          <w:b/>
          <w:bCs/>
          <w:sz w:val="24"/>
          <w:szCs w:val="24"/>
        </w:rPr>
        <w:t>Ответственность</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Специалист-эксперт несет ответственность:</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 xml:space="preserve"> за неисполнение  или ненадлежащее исполнение должностных обязанностей, сокрытие фактов и обстоятельств, создающих угрозу санитарно-эпидемиологическому благополучию населения, а также предусмотренных административным регламентом Управления и настоящим должностным регламентом, в пределах, установленных законодательством Российской Федерации;</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за действие или бездействие, ведущее к нарушению прав и законных интересов граждан, организаций;</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за причинение материального ущерба в случае не обеспечения сохранности имущества, находящегося в его распоряжении, в пределах, определенных уголовным и гражданским законодательством Российской Федерации;</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за несвоевременное выполнение заданий, приказов, распоряжений и поручений руководителя;</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 xml:space="preserve">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 </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 xml:space="preserve">за организацию и состояние </w:t>
      </w:r>
      <w:proofErr w:type="spellStart"/>
      <w:r w:rsidRPr="00382BBE">
        <w:rPr>
          <w:rFonts w:ascii="Times New Roman" w:hAnsi="Times New Roman" w:cs="Times New Roman"/>
          <w:sz w:val="24"/>
          <w:szCs w:val="24"/>
        </w:rPr>
        <w:t>антикоррупционной</w:t>
      </w:r>
      <w:proofErr w:type="spellEnd"/>
      <w:r w:rsidRPr="00382BBE">
        <w:rPr>
          <w:rFonts w:ascii="Times New Roman" w:hAnsi="Times New Roman" w:cs="Times New Roman"/>
          <w:sz w:val="24"/>
          <w:szCs w:val="24"/>
        </w:rPr>
        <w:t xml:space="preserve"> работы в Отделе; </w:t>
      </w:r>
    </w:p>
    <w:p w:rsidR="00F34D77" w:rsidRPr="00382BBE" w:rsidRDefault="00F34D77" w:rsidP="00382BB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за нарушение положений настоящего должностного регламента.</w:t>
      </w:r>
    </w:p>
    <w:p w:rsidR="00F34D77" w:rsidRPr="00382BBE" w:rsidRDefault="00F34D77" w:rsidP="00382BBE">
      <w:pPr>
        <w:pStyle w:val="aa"/>
        <w:widowControl w:val="0"/>
        <w:suppressAutoHyphens/>
        <w:ind w:firstLine="709"/>
        <w:jc w:val="both"/>
        <w:rPr>
          <w:sz w:val="24"/>
          <w:szCs w:val="24"/>
        </w:rPr>
      </w:pPr>
      <w:r w:rsidRPr="00382BBE">
        <w:rPr>
          <w:sz w:val="24"/>
          <w:szCs w:val="24"/>
        </w:rPr>
        <w:t xml:space="preserve">Гражданский служащий не вправе исполнять данное ему неправомерное поручение. При получении от начальника Отдела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Управления, подтверждение этого поручения в письменной форме. </w:t>
      </w:r>
    </w:p>
    <w:p w:rsidR="00F34D77" w:rsidRPr="00382BBE" w:rsidRDefault="00F34D77" w:rsidP="00382BBE">
      <w:pPr>
        <w:pStyle w:val="aa"/>
        <w:widowControl w:val="0"/>
        <w:suppressAutoHyphens/>
        <w:ind w:firstLine="709"/>
        <w:jc w:val="both"/>
        <w:rPr>
          <w:sz w:val="24"/>
          <w:szCs w:val="24"/>
        </w:rPr>
      </w:pPr>
      <w:r w:rsidRPr="00382BBE">
        <w:rPr>
          <w:sz w:val="24"/>
          <w:szCs w:val="24"/>
        </w:rPr>
        <w:t>В случае подтверждения руководителем Управления данного поручения в письменной форме гражданский служащий обязан отказаться от его исполнения.</w:t>
      </w:r>
    </w:p>
    <w:p w:rsidR="00F34D77" w:rsidRPr="00382BBE" w:rsidRDefault="00F34D77" w:rsidP="00382BBE">
      <w:pPr>
        <w:pStyle w:val="aa"/>
        <w:widowControl w:val="0"/>
        <w:suppressAutoHyphens/>
        <w:ind w:firstLine="709"/>
        <w:jc w:val="both"/>
        <w:rPr>
          <w:sz w:val="24"/>
          <w:szCs w:val="24"/>
        </w:rPr>
      </w:pPr>
      <w:r w:rsidRPr="00382BBE">
        <w:rPr>
          <w:sz w:val="24"/>
          <w:szCs w:val="24"/>
        </w:rPr>
        <w:t>В случае исполнения гражданским служащим неправомерного поручения, гражданский служащий и давший это поручение руководитель Управления, несут дисциплинарную, гражданско-правовую, административную или уголовную ответственность в соответствии с федеральными законами.</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p>
    <w:p w:rsidR="00F34D77" w:rsidRPr="00382BBE" w:rsidRDefault="00F34D77" w:rsidP="00382BBE">
      <w:pPr>
        <w:pStyle w:val="aa"/>
        <w:widowControl w:val="0"/>
        <w:suppressAutoHyphens/>
        <w:jc w:val="center"/>
        <w:rPr>
          <w:b/>
          <w:bCs/>
          <w:sz w:val="24"/>
          <w:szCs w:val="24"/>
        </w:rPr>
      </w:pPr>
      <w:r w:rsidRPr="00382BBE">
        <w:rPr>
          <w:b/>
          <w:bCs/>
          <w:sz w:val="24"/>
          <w:szCs w:val="24"/>
        </w:rPr>
        <w:t>Показатели эффективности и результативности профессиональной</w:t>
      </w:r>
    </w:p>
    <w:p w:rsidR="00F34D77" w:rsidRPr="00382BBE" w:rsidRDefault="00F34D77" w:rsidP="00382BBE">
      <w:pPr>
        <w:pStyle w:val="aa"/>
        <w:widowControl w:val="0"/>
        <w:suppressAutoHyphens/>
        <w:jc w:val="center"/>
        <w:rPr>
          <w:b/>
          <w:bCs/>
          <w:sz w:val="24"/>
          <w:szCs w:val="24"/>
        </w:rPr>
      </w:pPr>
      <w:r w:rsidRPr="00382BBE">
        <w:rPr>
          <w:b/>
          <w:bCs/>
          <w:sz w:val="24"/>
          <w:szCs w:val="24"/>
        </w:rPr>
        <w:t>служебной деятельности</w:t>
      </w:r>
    </w:p>
    <w:p w:rsidR="00F34D77" w:rsidRPr="00382BBE" w:rsidRDefault="00F34D77" w:rsidP="00382BBE">
      <w:pPr>
        <w:pStyle w:val="aa"/>
        <w:widowControl w:val="0"/>
        <w:suppressAutoHyphens/>
        <w:ind w:firstLine="709"/>
        <w:jc w:val="both"/>
        <w:rPr>
          <w:b/>
          <w:bCs/>
          <w:sz w:val="24"/>
          <w:szCs w:val="24"/>
        </w:rPr>
      </w:pPr>
    </w:p>
    <w:p w:rsidR="00F34D77" w:rsidRPr="00382BBE" w:rsidRDefault="00F34D77" w:rsidP="00382BBE">
      <w:pPr>
        <w:pStyle w:val="ae"/>
        <w:suppressAutoHyphens/>
        <w:ind w:firstLine="709"/>
        <w:jc w:val="both"/>
        <w:rPr>
          <w:rFonts w:ascii="Times New Roman" w:hAnsi="Times New Roman" w:cs="Times New Roman"/>
        </w:rPr>
      </w:pPr>
      <w:bookmarkStart w:id="5" w:name="sub_1101"/>
      <w:r w:rsidRPr="00382BBE">
        <w:rPr>
          <w:rFonts w:ascii="Times New Roman" w:hAnsi="Times New Roman" w:cs="Times New Roman"/>
        </w:rPr>
        <w:t>Эффективность и результативность профессиональной служебной</w:t>
      </w:r>
      <w:bookmarkEnd w:id="5"/>
      <w:r w:rsidRPr="00382BBE">
        <w:rPr>
          <w:rFonts w:ascii="Times New Roman" w:hAnsi="Times New Roman" w:cs="Times New Roman"/>
        </w:rPr>
        <w:t xml:space="preserve"> деятельности специалиста-эксперта Отдела оценивается по следующим показателям:</w:t>
      </w:r>
    </w:p>
    <w:p w:rsidR="00F34D77" w:rsidRPr="00382BBE" w:rsidRDefault="00F34D77" w:rsidP="00382BBE">
      <w:pPr>
        <w:pStyle w:val="ae"/>
        <w:tabs>
          <w:tab w:val="left" w:pos="9638"/>
        </w:tabs>
        <w:suppressAutoHyphens/>
        <w:ind w:firstLine="709"/>
        <w:jc w:val="both"/>
        <w:rPr>
          <w:rFonts w:ascii="Times New Roman" w:hAnsi="Times New Roman" w:cs="Times New Roman"/>
        </w:rPr>
      </w:pPr>
      <w:r w:rsidRPr="00382BBE">
        <w:rPr>
          <w:rFonts w:ascii="Times New Roman" w:hAnsi="Times New Roman" w:cs="Times New Roman"/>
        </w:rPr>
        <w:t>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F34D77" w:rsidRPr="00382BBE" w:rsidRDefault="00F34D77" w:rsidP="00382BBE">
      <w:pPr>
        <w:pStyle w:val="ae"/>
        <w:tabs>
          <w:tab w:val="left" w:pos="9638"/>
        </w:tabs>
        <w:suppressAutoHyphens/>
        <w:ind w:firstLine="709"/>
        <w:jc w:val="both"/>
        <w:rPr>
          <w:rFonts w:ascii="Times New Roman" w:hAnsi="Times New Roman" w:cs="Times New Roman"/>
        </w:rPr>
      </w:pPr>
      <w:r w:rsidRPr="00382BBE">
        <w:rPr>
          <w:rFonts w:ascii="Times New Roman" w:hAnsi="Times New Roman" w:cs="Times New Roman"/>
        </w:rPr>
        <w:t>качество выполненной работы:</w:t>
      </w:r>
    </w:p>
    <w:p w:rsidR="00F34D77" w:rsidRPr="00382BBE" w:rsidRDefault="00F34D77" w:rsidP="00382BBE">
      <w:pPr>
        <w:pStyle w:val="ae"/>
        <w:tabs>
          <w:tab w:val="left" w:pos="9638"/>
        </w:tabs>
        <w:suppressAutoHyphens/>
        <w:ind w:firstLine="709"/>
        <w:jc w:val="both"/>
        <w:rPr>
          <w:rFonts w:ascii="Times New Roman" w:hAnsi="Times New Roman" w:cs="Times New Roman"/>
        </w:rPr>
      </w:pPr>
      <w:r w:rsidRPr="00382BBE">
        <w:rPr>
          <w:rFonts w:ascii="Times New Roman" w:hAnsi="Times New Roman" w:cs="Times New Roman"/>
        </w:rPr>
        <w:lastRenderedPageBreak/>
        <w:t>подготовка документов в соответствии  с установленными требованиями, полное и логичное  изложение материала,</w:t>
      </w:r>
    </w:p>
    <w:p w:rsidR="00F34D77" w:rsidRPr="00382BBE" w:rsidRDefault="00F34D77" w:rsidP="00382BBE">
      <w:pPr>
        <w:pStyle w:val="ae"/>
        <w:tabs>
          <w:tab w:val="left" w:pos="9638"/>
        </w:tabs>
        <w:suppressAutoHyphens/>
        <w:ind w:firstLine="709"/>
        <w:jc w:val="both"/>
        <w:rPr>
          <w:rFonts w:ascii="Times New Roman" w:hAnsi="Times New Roman" w:cs="Times New Roman"/>
        </w:rPr>
      </w:pPr>
      <w:r w:rsidRPr="00382BBE">
        <w:rPr>
          <w:rFonts w:ascii="Times New Roman" w:hAnsi="Times New Roman" w:cs="Times New Roman"/>
        </w:rPr>
        <w:t>юридически грамотное составление документов, отсутствие стилистических и грамматических ошибок;</w:t>
      </w:r>
    </w:p>
    <w:p w:rsidR="00F34D77" w:rsidRPr="00382BBE" w:rsidRDefault="00F34D77" w:rsidP="00382BBE">
      <w:pPr>
        <w:pStyle w:val="ae"/>
        <w:suppressAutoHyphens/>
        <w:ind w:firstLine="709"/>
        <w:jc w:val="both"/>
        <w:rPr>
          <w:rFonts w:ascii="Times New Roman" w:hAnsi="Times New Roman" w:cs="Times New Roman"/>
        </w:rPr>
      </w:pPr>
      <w:r w:rsidRPr="00382BBE">
        <w:rPr>
          <w:rFonts w:ascii="Times New Roman" w:hAnsi="Times New Roman" w:cs="Times New Roman"/>
        </w:rPr>
        <w:t>количество возвратов на доработку ранее подготовленных документов;</w:t>
      </w:r>
    </w:p>
    <w:p w:rsidR="00F34D77" w:rsidRPr="00382BBE" w:rsidRDefault="00F34D77" w:rsidP="00382BBE">
      <w:pPr>
        <w:pStyle w:val="ae"/>
        <w:suppressAutoHyphens/>
        <w:ind w:firstLine="709"/>
        <w:jc w:val="both"/>
        <w:rPr>
          <w:rFonts w:ascii="Times New Roman" w:hAnsi="Times New Roman" w:cs="Times New Roman"/>
        </w:rPr>
      </w:pPr>
      <w:r w:rsidRPr="00382BBE">
        <w:rPr>
          <w:rFonts w:ascii="Times New Roman" w:hAnsi="Times New Roman" w:cs="Times New Roman"/>
        </w:rPr>
        <w:t>количество повторных обращений по рассматриваемым вопросам;</w:t>
      </w:r>
    </w:p>
    <w:p w:rsidR="00F34D77" w:rsidRPr="00382BBE" w:rsidRDefault="00F34D77" w:rsidP="00382BBE">
      <w:pPr>
        <w:pStyle w:val="ae"/>
        <w:suppressAutoHyphens/>
        <w:ind w:firstLine="709"/>
        <w:jc w:val="both"/>
        <w:rPr>
          <w:rFonts w:ascii="Times New Roman" w:hAnsi="Times New Roman" w:cs="Times New Roman"/>
        </w:rPr>
      </w:pPr>
      <w:r w:rsidRPr="00382BBE">
        <w:rPr>
          <w:rFonts w:ascii="Times New Roman" w:hAnsi="Times New Roman" w:cs="Times New Roman"/>
        </w:rPr>
        <w:t>наличие  у  гражданского  служащего  поощрений  за безупречную и эффективную службу;</w:t>
      </w:r>
    </w:p>
    <w:p w:rsidR="00F34D77" w:rsidRPr="00382BBE" w:rsidRDefault="00F34D77" w:rsidP="00382BBE">
      <w:pPr>
        <w:pStyle w:val="ae"/>
        <w:suppressAutoHyphens/>
        <w:ind w:firstLine="709"/>
        <w:jc w:val="both"/>
        <w:rPr>
          <w:rFonts w:ascii="Times New Roman" w:hAnsi="Times New Roman" w:cs="Times New Roman"/>
        </w:rPr>
      </w:pPr>
      <w:r w:rsidRPr="00382BBE">
        <w:rPr>
          <w:rFonts w:ascii="Times New Roman" w:hAnsi="Times New Roman" w:cs="Times New Roman"/>
        </w:rPr>
        <w:t>оценка профессиональных, организаторских и личностных каче</w:t>
      </w:r>
      <w:proofErr w:type="gramStart"/>
      <w:r w:rsidRPr="00382BBE">
        <w:rPr>
          <w:rFonts w:ascii="Times New Roman" w:hAnsi="Times New Roman" w:cs="Times New Roman"/>
        </w:rPr>
        <w:t>ств гр</w:t>
      </w:r>
      <w:proofErr w:type="gramEnd"/>
      <w:r w:rsidRPr="00382BBE">
        <w:rPr>
          <w:rFonts w:ascii="Times New Roman" w:hAnsi="Times New Roman" w:cs="Times New Roman"/>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F34D77" w:rsidRPr="00382BBE" w:rsidRDefault="00F34D77" w:rsidP="00382BBE">
      <w:pPr>
        <w:pStyle w:val="ae"/>
        <w:suppressAutoHyphens/>
        <w:ind w:firstLine="709"/>
        <w:jc w:val="both"/>
        <w:rPr>
          <w:rFonts w:ascii="Times New Roman" w:hAnsi="Times New Roman" w:cs="Times New Roman"/>
        </w:rPr>
      </w:pPr>
      <w:r w:rsidRPr="00382BBE">
        <w:rPr>
          <w:rFonts w:ascii="Times New Roman" w:hAnsi="Times New Roman" w:cs="Times New Roman"/>
        </w:rPr>
        <w:t>выполняемый объем работы и интенсивности труда, способности сохранять высокую работоспособность в экстремальных условиях, соблюдению служебной дисциплины;</w:t>
      </w:r>
    </w:p>
    <w:p w:rsidR="00F34D77" w:rsidRPr="00382BBE" w:rsidRDefault="00F34D77" w:rsidP="00382BBE">
      <w:pPr>
        <w:pStyle w:val="ae"/>
        <w:suppressAutoHyphens/>
        <w:ind w:firstLine="709"/>
        <w:jc w:val="both"/>
        <w:rPr>
          <w:rFonts w:ascii="Times New Roman" w:hAnsi="Times New Roman" w:cs="Times New Roman"/>
        </w:rPr>
      </w:pPr>
      <w:r w:rsidRPr="00382BBE">
        <w:rPr>
          <w:rFonts w:ascii="Times New Roman" w:hAnsi="Times New Roman" w:cs="Times New Roman"/>
        </w:rPr>
        <w:t>своевременность и оперативность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F34D77" w:rsidRPr="00382BBE" w:rsidRDefault="00F34D77" w:rsidP="00382BBE">
      <w:pPr>
        <w:pStyle w:val="ae"/>
        <w:tabs>
          <w:tab w:val="left" w:pos="9638"/>
        </w:tabs>
        <w:suppressAutoHyphens/>
        <w:ind w:firstLine="709"/>
        <w:jc w:val="both"/>
        <w:rPr>
          <w:rFonts w:ascii="Times New Roman" w:hAnsi="Times New Roman" w:cs="Times New Roman"/>
        </w:rPr>
      </w:pPr>
      <w:r w:rsidRPr="00382BBE">
        <w:rPr>
          <w:rFonts w:ascii="Times New Roman" w:hAnsi="Times New Roman" w:cs="Times New Roman"/>
        </w:rPr>
        <w:t>способность четко организовывать и планировать выполнение порученных заданий, умению  рационально  использовать рабочее время,  расставлять приоритеты;</w:t>
      </w:r>
    </w:p>
    <w:p w:rsidR="00F34D77" w:rsidRPr="00382BBE" w:rsidRDefault="00F34D77" w:rsidP="00382BBE">
      <w:pPr>
        <w:pStyle w:val="ae"/>
        <w:suppressAutoHyphens/>
        <w:ind w:firstLine="709"/>
        <w:jc w:val="both"/>
        <w:rPr>
          <w:rFonts w:ascii="Times New Roman" w:hAnsi="Times New Roman" w:cs="Times New Roman"/>
        </w:rPr>
      </w:pPr>
      <w:r w:rsidRPr="00382BBE">
        <w:rPr>
          <w:rFonts w:ascii="Times New Roman" w:hAnsi="Times New Roman" w:cs="Times New Roman"/>
        </w:rPr>
        <w:t>творческий подход к решению поставленных задач, активности и инициативе в освоении новых компьютерных и информационных технологий;</w:t>
      </w:r>
    </w:p>
    <w:p w:rsidR="00F34D77" w:rsidRPr="00382BBE" w:rsidRDefault="00F34D77" w:rsidP="00382BBE">
      <w:pPr>
        <w:pStyle w:val="ae"/>
        <w:suppressAutoHyphens/>
        <w:ind w:firstLine="709"/>
        <w:jc w:val="both"/>
        <w:rPr>
          <w:rFonts w:ascii="Times New Roman" w:hAnsi="Times New Roman" w:cs="Times New Roman"/>
        </w:rPr>
      </w:pPr>
      <w:r w:rsidRPr="00382BBE">
        <w:rPr>
          <w:rFonts w:ascii="Times New Roman" w:hAnsi="Times New Roman" w:cs="Times New Roman"/>
        </w:rPr>
        <w:t>способность быстро адаптироваться к новым условиям и требованиям, самостоятельности выполнения служебных обязанностей;</w:t>
      </w:r>
    </w:p>
    <w:p w:rsidR="00F34D77" w:rsidRPr="00382BBE" w:rsidRDefault="00F34D77" w:rsidP="00382BBE">
      <w:pPr>
        <w:pStyle w:val="ae"/>
        <w:suppressAutoHyphens/>
        <w:ind w:firstLine="709"/>
        <w:jc w:val="both"/>
        <w:rPr>
          <w:rFonts w:ascii="Times New Roman" w:hAnsi="Times New Roman" w:cs="Times New Roman"/>
        </w:rPr>
      </w:pPr>
      <w:r w:rsidRPr="00382BBE">
        <w:rPr>
          <w:rFonts w:ascii="Times New Roman" w:hAnsi="Times New Roman" w:cs="Times New Roman"/>
        </w:rPr>
        <w:t>отсутствие жалоб граждан, юридических лиц на действия (бездействие) гражданского служащего;</w:t>
      </w:r>
    </w:p>
    <w:p w:rsidR="00F34D77" w:rsidRPr="00382BBE" w:rsidRDefault="00F34D77" w:rsidP="00382BBE">
      <w:pPr>
        <w:pStyle w:val="ae"/>
        <w:suppressAutoHyphens/>
        <w:ind w:firstLine="709"/>
        <w:jc w:val="both"/>
        <w:rPr>
          <w:rFonts w:ascii="Times New Roman" w:hAnsi="Times New Roman" w:cs="Times New Roman"/>
        </w:rPr>
      </w:pPr>
      <w:r w:rsidRPr="00382BBE">
        <w:rPr>
          <w:rFonts w:ascii="Times New Roman" w:hAnsi="Times New Roman" w:cs="Times New Roman"/>
        </w:rPr>
        <w:t>осознание ответственности за последствия своих действий, принимаемых решений;</w:t>
      </w:r>
    </w:p>
    <w:p w:rsidR="00F34D77" w:rsidRPr="00382BBE" w:rsidRDefault="00F34D77" w:rsidP="00382BBE">
      <w:pPr>
        <w:pStyle w:val="aa"/>
        <w:widowControl w:val="0"/>
        <w:suppressAutoHyphens/>
        <w:ind w:firstLine="709"/>
        <w:jc w:val="both"/>
        <w:rPr>
          <w:sz w:val="24"/>
          <w:szCs w:val="24"/>
        </w:rPr>
      </w:pPr>
      <w:r w:rsidRPr="00382BBE">
        <w:rPr>
          <w:noProof/>
          <w:sz w:val="24"/>
          <w:szCs w:val="24"/>
        </w:rPr>
        <w:t>с</w:t>
      </w:r>
      <w:proofErr w:type="spellStart"/>
      <w:r w:rsidRPr="00382BBE">
        <w:rPr>
          <w:sz w:val="24"/>
          <w:szCs w:val="24"/>
        </w:rPr>
        <w:t>облюдение</w:t>
      </w:r>
      <w:proofErr w:type="spellEnd"/>
      <w:r w:rsidRPr="00382BBE">
        <w:rPr>
          <w:sz w:val="24"/>
          <w:szCs w:val="24"/>
        </w:rPr>
        <w:t xml:space="preserve">  сроков и качества подготовки материалов по запрашиваемым вопросам, при подготовке ответов;</w:t>
      </w:r>
    </w:p>
    <w:p w:rsidR="00F34D77" w:rsidRPr="00382BBE" w:rsidRDefault="00F34D77" w:rsidP="00382BBE">
      <w:pPr>
        <w:pStyle w:val="aa"/>
        <w:widowControl w:val="0"/>
        <w:suppressAutoHyphens/>
        <w:ind w:firstLine="709"/>
        <w:jc w:val="both"/>
        <w:rPr>
          <w:sz w:val="24"/>
          <w:szCs w:val="24"/>
        </w:rPr>
      </w:pPr>
      <w:r w:rsidRPr="00382BBE">
        <w:rPr>
          <w:noProof/>
          <w:sz w:val="24"/>
          <w:szCs w:val="24"/>
        </w:rPr>
        <w:t>в</w:t>
      </w:r>
      <w:proofErr w:type="spellStart"/>
      <w:r w:rsidRPr="00382BBE">
        <w:rPr>
          <w:sz w:val="24"/>
          <w:szCs w:val="24"/>
        </w:rPr>
        <w:t>ыполнение</w:t>
      </w:r>
      <w:proofErr w:type="spellEnd"/>
      <w:r w:rsidRPr="00382BBE">
        <w:rPr>
          <w:sz w:val="24"/>
          <w:szCs w:val="24"/>
        </w:rPr>
        <w:t xml:space="preserve">  квартальных и годовых планов работы Отдела;</w:t>
      </w:r>
    </w:p>
    <w:p w:rsidR="00F34D77" w:rsidRPr="00382BBE" w:rsidRDefault="00F34D77" w:rsidP="00382BBE">
      <w:pPr>
        <w:pStyle w:val="aa"/>
        <w:widowControl w:val="0"/>
        <w:suppressAutoHyphens/>
        <w:ind w:firstLine="709"/>
        <w:jc w:val="both"/>
        <w:rPr>
          <w:sz w:val="24"/>
          <w:szCs w:val="24"/>
        </w:rPr>
      </w:pPr>
      <w:r w:rsidRPr="00382BBE">
        <w:rPr>
          <w:sz w:val="24"/>
          <w:szCs w:val="24"/>
        </w:rPr>
        <w:t>своевременная и качественная подготовка квартальных и годовых отчетов по Отделу;</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r w:rsidRPr="00382BBE">
        <w:rPr>
          <w:rFonts w:ascii="Times New Roman" w:hAnsi="Times New Roman" w:cs="Times New Roman"/>
          <w:sz w:val="24"/>
          <w:szCs w:val="24"/>
        </w:rPr>
        <w:t>отсутствие нарушений служебной дисциплины и Служебного распорядка.</w:t>
      </w: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p>
    <w:p w:rsidR="00F34D77" w:rsidRPr="00382BBE" w:rsidRDefault="00F34D77" w:rsidP="00382BBE">
      <w:pPr>
        <w:widowControl w:val="0"/>
        <w:suppressAutoHyphens/>
        <w:spacing w:after="0" w:line="240" w:lineRule="auto"/>
        <w:ind w:firstLine="709"/>
        <w:jc w:val="both"/>
        <w:rPr>
          <w:rFonts w:ascii="Times New Roman" w:hAnsi="Times New Roman" w:cs="Times New Roman"/>
          <w:sz w:val="24"/>
          <w:szCs w:val="24"/>
        </w:rPr>
      </w:pPr>
    </w:p>
    <w:sectPr w:rsidR="00F34D77" w:rsidRPr="00382BBE" w:rsidSect="00674991">
      <w:headerReference w:type="default" r:id="rId11"/>
      <w:pgSz w:w="11906" w:h="16838"/>
      <w:pgMar w:top="1134" w:right="851"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BE" w:rsidRDefault="00382BBE" w:rsidP="00B51515">
      <w:pPr>
        <w:spacing w:after="0" w:line="240" w:lineRule="auto"/>
        <w:rPr>
          <w:rFonts w:cs="Times New Roman"/>
        </w:rPr>
      </w:pPr>
      <w:r>
        <w:rPr>
          <w:rFonts w:cs="Times New Roman"/>
        </w:rPr>
        <w:separator/>
      </w:r>
    </w:p>
  </w:endnote>
  <w:endnote w:type="continuationSeparator" w:id="0">
    <w:p w:rsidR="00382BBE" w:rsidRDefault="00382BBE" w:rsidP="00B5151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BE" w:rsidRDefault="00382BBE" w:rsidP="00B51515">
      <w:pPr>
        <w:spacing w:after="0" w:line="240" w:lineRule="auto"/>
        <w:rPr>
          <w:rFonts w:cs="Times New Roman"/>
        </w:rPr>
      </w:pPr>
      <w:r>
        <w:rPr>
          <w:rFonts w:cs="Times New Roman"/>
        </w:rPr>
        <w:separator/>
      </w:r>
    </w:p>
  </w:footnote>
  <w:footnote w:type="continuationSeparator" w:id="0">
    <w:p w:rsidR="00382BBE" w:rsidRDefault="00382BBE" w:rsidP="00B5151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BE" w:rsidRPr="00B51515" w:rsidRDefault="00554AE7">
    <w:pPr>
      <w:pStyle w:val="a4"/>
      <w:jc w:val="center"/>
      <w:rPr>
        <w:rFonts w:ascii="Times New Roman" w:hAnsi="Times New Roman" w:cs="Times New Roman"/>
      </w:rPr>
    </w:pPr>
    <w:r w:rsidRPr="00B51515">
      <w:rPr>
        <w:rFonts w:ascii="Times New Roman" w:hAnsi="Times New Roman" w:cs="Times New Roman"/>
      </w:rPr>
      <w:fldChar w:fldCharType="begin"/>
    </w:r>
    <w:r w:rsidR="00382BBE" w:rsidRPr="00B51515">
      <w:rPr>
        <w:rFonts w:ascii="Times New Roman" w:hAnsi="Times New Roman" w:cs="Times New Roman"/>
      </w:rPr>
      <w:instrText xml:space="preserve"> PAGE   \* MERGEFORMAT </w:instrText>
    </w:r>
    <w:r w:rsidRPr="00B51515">
      <w:rPr>
        <w:rFonts w:ascii="Times New Roman" w:hAnsi="Times New Roman" w:cs="Times New Roman"/>
      </w:rPr>
      <w:fldChar w:fldCharType="separate"/>
    </w:r>
    <w:r w:rsidR="00674991">
      <w:rPr>
        <w:rFonts w:ascii="Times New Roman" w:hAnsi="Times New Roman" w:cs="Times New Roman"/>
        <w:noProof/>
      </w:rPr>
      <w:t>7</w:t>
    </w:r>
    <w:r w:rsidRPr="00B51515">
      <w:rPr>
        <w:rFonts w:ascii="Times New Roman" w:hAnsi="Times New Roman" w:cs="Times New Roman"/>
      </w:rPr>
      <w:fldChar w:fldCharType="end"/>
    </w:r>
  </w:p>
  <w:p w:rsidR="00382BBE" w:rsidRDefault="00382BBE">
    <w:pPr>
      <w:pStyle w:val="a4"/>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abstractNum>
  <w:abstractNum w:abstractNumId="1">
    <w:nsid w:val="1A4922A3"/>
    <w:multiLevelType w:val="multilevel"/>
    <w:tmpl w:val="3E709C2A"/>
    <w:lvl w:ilvl="0">
      <w:start w:val="5"/>
      <w:numFmt w:val="decimal"/>
      <w:lvlText w:val="2.2.%1."/>
      <w:lvlJc w:val="left"/>
      <w:rPr>
        <w:rFonts w:ascii="Times New Roman" w:eastAsia="Times New Roman" w:hAnsi="Times New Roman" w:hint="default"/>
        <w:b w:val="0"/>
        <w:bCs w:val="0"/>
        <w:i w:val="0"/>
        <w:iCs w:val="0"/>
        <w:smallCaps w:val="0"/>
        <w:strike w:val="0"/>
        <w:color w:val="000000"/>
        <w:spacing w:val="-3"/>
        <w:w w:val="100"/>
        <w:position w:val="0"/>
        <w:sz w:val="24"/>
        <w:szCs w:val="24"/>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6716E"/>
    <w:multiLevelType w:val="multilevel"/>
    <w:tmpl w:val="B942A310"/>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F85216"/>
    <w:multiLevelType w:val="multilevel"/>
    <w:tmpl w:val="BDA26898"/>
    <w:lvl w:ilvl="0">
      <w:start w:val="5"/>
      <w:numFmt w:val="decimal"/>
      <w:lvlText w:val="1.%1."/>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50FEE"/>
    <w:multiLevelType w:val="hybridMultilevel"/>
    <w:tmpl w:val="88F6BD2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C961BE"/>
    <w:multiLevelType w:val="multilevel"/>
    <w:tmpl w:val="C65EC0AC"/>
    <w:lvl w:ilvl="0">
      <w:start w:val="2"/>
      <w:numFmt w:val="decimal"/>
      <w:lvlText w:val="2.1.%1."/>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191B9B"/>
    <w:multiLevelType w:val="multilevel"/>
    <w:tmpl w:val="A31AA990"/>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3C72F40"/>
    <w:multiLevelType w:val="multilevel"/>
    <w:tmpl w:val="B8BE095E"/>
    <w:lvl w:ilvl="0">
      <w:start w:val="1"/>
      <w:numFmt w:val="decimal"/>
      <w:lvlText w:val="1.%1."/>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E17D1"/>
    <w:multiLevelType w:val="multilevel"/>
    <w:tmpl w:val="9B9C5808"/>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98D2E98"/>
    <w:multiLevelType w:val="multilevel"/>
    <w:tmpl w:val="84262B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BE56B8"/>
    <w:multiLevelType w:val="multilevel"/>
    <w:tmpl w:val="DD7EBAD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BF2F4E"/>
    <w:multiLevelType w:val="hybridMultilevel"/>
    <w:tmpl w:val="DA988A98"/>
    <w:lvl w:ilvl="0" w:tplc="7CB0ED0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743D0D89"/>
    <w:multiLevelType w:val="multilevel"/>
    <w:tmpl w:val="0A86106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49014D3"/>
    <w:multiLevelType w:val="multilevel"/>
    <w:tmpl w:val="1B7E234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5"/>
  </w:num>
  <w:num w:numId="4">
    <w:abstractNumId w:val="2"/>
  </w:num>
  <w:num w:numId="5">
    <w:abstractNumId w:val="1"/>
  </w:num>
  <w:num w:numId="6">
    <w:abstractNumId w:val="11"/>
  </w:num>
  <w:num w:numId="7">
    <w:abstractNumId w:val="6"/>
  </w:num>
  <w:num w:numId="8">
    <w:abstractNumId w:val="12"/>
  </w:num>
  <w:num w:numId="9">
    <w:abstractNumId w:val="8"/>
  </w:num>
  <w:num w:numId="10">
    <w:abstractNumId w:val="4"/>
  </w:num>
  <w:num w:numId="11">
    <w:abstractNumId w:val="10"/>
  </w:num>
  <w:num w:numId="12">
    <w:abstractNumId w:val="9"/>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57D41"/>
    <w:rsid w:val="00003E02"/>
    <w:rsid w:val="00010BE6"/>
    <w:rsid w:val="000329CB"/>
    <w:rsid w:val="000419DD"/>
    <w:rsid w:val="000430AB"/>
    <w:rsid w:val="00045BCC"/>
    <w:rsid w:val="00070A5A"/>
    <w:rsid w:val="000712B7"/>
    <w:rsid w:val="00080B90"/>
    <w:rsid w:val="0008710C"/>
    <w:rsid w:val="000C1F29"/>
    <w:rsid w:val="000E4AC6"/>
    <w:rsid w:val="000E65D0"/>
    <w:rsid w:val="000E7938"/>
    <w:rsid w:val="00112C61"/>
    <w:rsid w:val="00113430"/>
    <w:rsid w:val="00121C3F"/>
    <w:rsid w:val="00131B66"/>
    <w:rsid w:val="001346BE"/>
    <w:rsid w:val="00143F7A"/>
    <w:rsid w:val="001517B9"/>
    <w:rsid w:val="00173199"/>
    <w:rsid w:val="00176F63"/>
    <w:rsid w:val="00193D63"/>
    <w:rsid w:val="001B2A92"/>
    <w:rsid w:val="001B63E1"/>
    <w:rsid w:val="001E2860"/>
    <w:rsid w:val="001E687F"/>
    <w:rsid w:val="001F0CAD"/>
    <w:rsid w:val="001F1E5D"/>
    <w:rsid w:val="001F2393"/>
    <w:rsid w:val="001F7374"/>
    <w:rsid w:val="00213684"/>
    <w:rsid w:val="00213E67"/>
    <w:rsid w:val="00216CDB"/>
    <w:rsid w:val="00251206"/>
    <w:rsid w:val="00252D5C"/>
    <w:rsid w:val="00267965"/>
    <w:rsid w:val="002712EC"/>
    <w:rsid w:val="0027314F"/>
    <w:rsid w:val="002755F0"/>
    <w:rsid w:val="00283159"/>
    <w:rsid w:val="002867FA"/>
    <w:rsid w:val="00290E4F"/>
    <w:rsid w:val="002B1495"/>
    <w:rsid w:val="002B5DCB"/>
    <w:rsid w:val="002F1F50"/>
    <w:rsid w:val="002F34F3"/>
    <w:rsid w:val="003010A3"/>
    <w:rsid w:val="00306C18"/>
    <w:rsid w:val="00307B5A"/>
    <w:rsid w:val="00311F85"/>
    <w:rsid w:val="003150AD"/>
    <w:rsid w:val="00316782"/>
    <w:rsid w:val="00321061"/>
    <w:rsid w:val="003216F3"/>
    <w:rsid w:val="00347DB4"/>
    <w:rsid w:val="003563AA"/>
    <w:rsid w:val="00376CED"/>
    <w:rsid w:val="00382BBE"/>
    <w:rsid w:val="0038664D"/>
    <w:rsid w:val="00391DF5"/>
    <w:rsid w:val="003C6229"/>
    <w:rsid w:val="003C63C1"/>
    <w:rsid w:val="003D5EF8"/>
    <w:rsid w:val="003E3C85"/>
    <w:rsid w:val="003E5119"/>
    <w:rsid w:val="00406866"/>
    <w:rsid w:val="00410945"/>
    <w:rsid w:val="00425CD0"/>
    <w:rsid w:val="00434B9C"/>
    <w:rsid w:val="0043780A"/>
    <w:rsid w:val="004548CE"/>
    <w:rsid w:val="00456869"/>
    <w:rsid w:val="004861B8"/>
    <w:rsid w:val="004869AD"/>
    <w:rsid w:val="004921A8"/>
    <w:rsid w:val="004B0E1C"/>
    <w:rsid w:val="004B3578"/>
    <w:rsid w:val="004B420F"/>
    <w:rsid w:val="004B60F7"/>
    <w:rsid w:val="004C04E4"/>
    <w:rsid w:val="004C2B9F"/>
    <w:rsid w:val="004C3AEE"/>
    <w:rsid w:val="004C73AB"/>
    <w:rsid w:val="004D1A97"/>
    <w:rsid w:val="004F293C"/>
    <w:rsid w:val="004F67E1"/>
    <w:rsid w:val="0050077A"/>
    <w:rsid w:val="00506BF8"/>
    <w:rsid w:val="005210A1"/>
    <w:rsid w:val="005233CD"/>
    <w:rsid w:val="00525924"/>
    <w:rsid w:val="0054644E"/>
    <w:rsid w:val="00554AE7"/>
    <w:rsid w:val="00557D41"/>
    <w:rsid w:val="005A2147"/>
    <w:rsid w:val="005A39B1"/>
    <w:rsid w:val="005B0098"/>
    <w:rsid w:val="005B5426"/>
    <w:rsid w:val="005C28E8"/>
    <w:rsid w:val="005C416C"/>
    <w:rsid w:val="00620C7C"/>
    <w:rsid w:val="0062172C"/>
    <w:rsid w:val="006252F5"/>
    <w:rsid w:val="00631D69"/>
    <w:rsid w:val="00636A97"/>
    <w:rsid w:val="00650810"/>
    <w:rsid w:val="006546D0"/>
    <w:rsid w:val="006602B1"/>
    <w:rsid w:val="00663BB4"/>
    <w:rsid w:val="0067487A"/>
    <w:rsid w:val="00674991"/>
    <w:rsid w:val="00675AD8"/>
    <w:rsid w:val="006B3E34"/>
    <w:rsid w:val="006C1254"/>
    <w:rsid w:val="006E0B65"/>
    <w:rsid w:val="006F2F96"/>
    <w:rsid w:val="00702032"/>
    <w:rsid w:val="00704883"/>
    <w:rsid w:val="00766156"/>
    <w:rsid w:val="007705ED"/>
    <w:rsid w:val="00795F22"/>
    <w:rsid w:val="007C5204"/>
    <w:rsid w:val="0080754B"/>
    <w:rsid w:val="008130C9"/>
    <w:rsid w:val="008177F1"/>
    <w:rsid w:val="008228A5"/>
    <w:rsid w:val="008248FC"/>
    <w:rsid w:val="00833018"/>
    <w:rsid w:val="00836A7F"/>
    <w:rsid w:val="00840C40"/>
    <w:rsid w:val="00883192"/>
    <w:rsid w:val="00885265"/>
    <w:rsid w:val="00886998"/>
    <w:rsid w:val="00897579"/>
    <w:rsid w:val="008A1B2F"/>
    <w:rsid w:val="008A6B50"/>
    <w:rsid w:val="00903D54"/>
    <w:rsid w:val="00906FFF"/>
    <w:rsid w:val="00911EC4"/>
    <w:rsid w:val="009228B8"/>
    <w:rsid w:val="009312A3"/>
    <w:rsid w:val="009325BF"/>
    <w:rsid w:val="009660CA"/>
    <w:rsid w:val="00984186"/>
    <w:rsid w:val="0099534E"/>
    <w:rsid w:val="00996553"/>
    <w:rsid w:val="009A5D98"/>
    <w:rsid w:val="009F15E9"/>
    <w:rsid w:val="009F3E34"/>
    <w:rsid w:val="009F4FCB"/>
    <w:rsid w:val="00A00DAC"/>
    <w:rsid w:val="00A12AD8"/>
    <w:rsid w:val="00A229C4"/>
    <w:rsid w:val="00A27DEB"/>
    <w:rsid w:val="00A30E44"/>
    <w:rsid w:val="00A544D7"/>
    <w:rsid w:val="00A610EE"/>
    <w:rsid w:val="00A639E9"/>
    <w:rsid w:val="00A65403"/>
    <w:rsid w:val="00A743B1"/>
    <w:rsid w:val="00A85260"/>
    <w:rsid w:val="00AA0726"/>
    <w:rsid w:val="00AA6341"/>
    <w:rsid w:val="00AA7057"/>
    <w:rsid w:val="00AB7288"/>
    <w:rsid w:val="00AC0101"/>
    <w:rsid w:val="00AC0E6C"/>
    <w:rsid w:val="00AC5BC2"/>
    <w:rsid w:val="00AD36F7"/>
    <w:rsid w:val="00AD3EA4"/>
    <w:rsid w:val="00AE1484"/>
    <w:rsid w:val="00AE559D"/>
    <w:rsid w:val="00B122A3"/>
    <w:rsid w:val="00B234E1"/>
    <w:rsid w:val="00B370C2"/>
    <w:rsid w:val="00B51515"/>
    <w:rsid w:val="00B6758B"/>
    <w:rsid w:val="00B878DE"/>
    <w:rsid w:val="00B91EE7"/>
    <w:rsid w:val="00B93DF2"/>
    <w:rsid w:val="00BB1A61"/>
    <w:rsid w:val="00BD562A"/>
    <w:rsid w:val="00BE6E35"/>
    <w:rsid w:val="00BF5227"/>
    <w:rsid w:val="00BF7B12"/>
    <w:rsid w:val="00C12F0D"/>
    <w:rsid w:val="00C36635"/>
    <w:rsid w:val="00C40C6D"/>
    <w:rsid w:val="00C429CE"/>
    <w:rsid w:val="00C450FF"/>
    <w:rsid w:val="00C56C59"/>
    <w:rsid w:val="00C74394"/>
    <w:rsid w:val="00C74A0B"/>
    <w:rsid w:val="00C81DE4"/>
    <w:rsid w:val="00CA733B"/>
    <w:rsid w:val="00CD1B62"/>
    <w:rsid w:val="00CD4C95"/>
    <w:rsid w:val="00CD5BB4"/>
    <w:rsid w:val="00CD5E6C"/>
    <w:rsid w:val="00CE5E3D"/>
    <w:rsid w:val="00CF1A51"/>
    <w:rsid w:val="00D02ED8"/>
    <w:rsid w:val="00D03F08"/>
    <w:rsid w:val="00D10F8E"/>
    <w:rsid w:val="00D27616"/>
    <w:rsid w:val="00D3013B"/>
    <w:rsid w:val="00D309AC"/>
    <w:rsid w:val="00D33761"/>
    <w:rsid w:val="00D37688"/>
    <w:rsid w:val="00D74B63"/>
    <w:rsid w:val="00D76120"/>
    <w:rsid w:val="00D82B97"/>
    <w:rsid w:val="00DC1761"/>
    <w:rsid w:val="00DC19DC"/>
    <w:rsid w:val="00DC25A8"/>
    <w:rsid w:val="00DD597F"/>
    <w:rsid w:val="00DD59FA"/>
    <w:rsid w:val="00DE1854"/>
    <w:rsid w:val="00DF2E82"/>
    <w:rsid w:val="00DF68E0"/>
    <w:rsid w:val="00DF7A2F"/>
    <w:rsid w:val="00E00C67"/>
    <w:rsid w:val="00E0201E"/>
    <w:rsid w:val="00E02276"/>
    <w:rsid w:val="00E07326"/>
    <w:rsid w:val="00E155D1"/>
    <w:rsid w:val="00E177C4"/>
    <w:rsid w:val="00E21FAD"/>
    <w:rsid w:val="00E2487F"/>
    <w:rsid w:val="00E310FA"/>
    <w:rsid w:val="00E31191"/>
    <w:rsid w:val="00E64152"/>
    <w:rsid w:val="00E71507"/>
    <w:rsid w:val="00E729C4"/>
    <w:rsid w:val="00E81BC3"/>
    <w:rsid w:val="00E95353"/>
    <w:rsid w:val="00EB27B1"/>
    <w:rsid w:val="00EB6AEE"/>
    <w:rsid w:val="00EC236D"/>
    <w:rsid w:val="00F03FBF"/>
    <w:rsid w:val="00F228F1"/>
    <w:rsid w:val="00F34D77"/>
    <w:rsid w:val="00F40B3B"/>
    <w:rsid w:val="00F4157A"/>
    <w:rsid w:val="00F5489F"/>
    <w:rsid w:val="00F60186"/>
    <w:rsid w:val="00F70852"/>
    <w:rsid w:val="00F7412F"/>
    <w:rsid w:val="00F753CB"/>
    <w:rsid w:val="00F84634"/>
    <w:rsid w:val="00FC3D34"/>
    <w:rsid w:val="00FD6887"/>
    <w:rsid w:val="00FE303B"/>
    <w:rsid w:val="00FF4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AA"/>
    <w:pPr>
      <w:spacing w:after="200" w:line="276" w:lineRule="auto"/>
    </w:pPr>
    <w:rPr>
      <w:rFonts w:eastAsia="Times New Roman" w:cs="Calibri"/>
      <w:lang w:eastAsia="en-US"/>
    </w:rPr>
  </w:style>
  <w:style w:type="paragraph" w:styleId="1">
    <w:name w:val="heading 1"/>
    <w:basedOn w:val="a"/>
    <w:next w:val="a"/>
    <w:link w:val="10"/>
    <w:uiPriority w:val="99"/>
    <w:qFormat/>
    <w:rsid w:val="006252F5"/>
    <w:pPr>
      <w:autoSpaceDE w:val="0"/>
      <w:autoSpaceDN w:val="0"/>
      <w:adjustRightInd w:val="0"/>
      <w:spacing w:before="108" w:after="108" w:line="240" w:lineRule="auto"/>
      <w:jc w:val="center"/>
      <w:outlineLvl w:val="0"/>
    </w:pPr>
    <w:rPr>
      <w:rFonts w:ascii="Arial" w:eastAsia="Calibri" w:hAnsi="Arial" w:cs="Arial"/>
      <w:b/>
      <w:bCs/>
      <w:color w:val="000080"/>
      <w:sz w:val="24"/>
      <w:szCs w:val="24"/>
      <w:lang w:eastAsia="ru-RU"/>
    </w:rPr>
  </w:style>
  <w:style w:type="paragraph" w:styleId="2">
    <w:name w:val="heading 2"/>
    <w:basedOn w:val="a"/>
    <w:next w:val="a"/>
    <w:link w:val="20"/>
    <w:uiPriority w:val="99"/>
    <w:qFormat/>
    <w:locked/>
    <w:rsid w:val="00A12AD8"/>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B122A3"/>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52F5"/>
    <w:rPr>
      <w:rFonts w:ascii="Arial" w:hAnsi="Arial" w:cs="Arial"/>
      <w:b/>
      <w:bCs/>
      <w:color w:val="000080"/>
      <w:sz w:val="24"/>
      <w:szCs w:val="24"/>
      <w:lang w:eastAsia="ru-RU"/>
    </w:rPr>
  </w:style>
  <w:style w:type="character" w:customStyle="1" w:styleId="20">
    <w:name w:val="Заголовок 2 Знак"/>
    <w:basedOn w:val="a0"/>
    <w:link w:val="2"/>
    <w:uiPriority w:val="99"/>
    <w:semiHidden/>
    <w:locked/>
    <w:rsid w:val="00A12AD8"/>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675AD8"/>
    <w:rPr>
      <w:rFonts w:ascii="Cambria" w:hAnsi="Cambria" w:cs="Cambria"/>
      <w:b/>
      <w:bCs/>
      <w:sz w:val="26"/>
      <w:szCs w:val="26"/>
      <w:lang w:eastAsia="en-US"/>
    </w:rPr>
  </w:style>
  <w:style w:type="character" w:customStyle="1" w:styleId="Heading1">
    <w:name w:val="Heading #1_"/>
    <w:basedOn w:val="a0"/>
    <w:link w:val="Heading10"/>
    <w:uiPriority w:val="99"/>
    <w:locked/>
    <w:rsid w:val="00557D41"/>
    <w:rPr>
      <w:rFonts w:ascii="Times New Roman" w:hAnsi="Times New Roman" w:cs="Times New Roman"/>
      <w:sz w:val="26"/>
      <w:szCs w:val="26"/>
      <w:shd w:val="clear" w:color="auto" w:fill="FFFFFF"/>
    </w:rPr>
  </w:style>
  <w:style w:type="paragraph" w:customStyle="1" w:styleId="Heading10">
    <w:name w:val="Heading #1"/>
    <w:basedOn w:val="a"/>
    <w:link w:val="Heading1"/>
    <w:uiPriority w:val="99"/>
    <w:rsid w:val="00557D41"/>
    <w:pPr>
      <w:shd w:val="clear" w:color="auto" w:fill="FFFFFF"/>
      <w:spacing w:after="600" w:line="335" w:lineRule="exact"/>
      <w:jc w:val="center"/>
      <w:outlineLvl w:val="0"/>
    </w:pPr>
    <w:rPr>
      <w:rFonts w:eastAsia="Calibri"/>
      <w:sz w:val="26"/>
      <w:szCs w:val="26"/>
    </w:rPr>
  </w:style>
  <w:style w:type="character" w:customStyle="1" w:styleId="Bodytext">
    <w:name w:val="Body text_"/>
    <w:basedOn w:val="a0"/>
    <w:link w:val="Bodytext0"/>
    <w:uiPriority w:val="99"/>
    <w:locked/>
    <w:rsid w:val="00557D41"/>
    <w:rPr>
      <w:rFonts w:ascii="Times New Roman" w:hAnsi="Times New Roman" w:cs="Times New Roman"/>
      <w:spacing w:val="-3"/>
      <w:sz w:val="26"/>
      <w:szCs w:val="26"/>
      <w:shd w:val="clear" w:color="auto" w:fill="FFFFFF"/>
    </w:rPr>
  </w:style>
  <w:style w:type="character" w:customStyle="1" w:styleId="Bodytext2">
    <w:name w:val="Body text (2)_"/>
    <w:basedOn w:val="a0"/>
    <w:link w:val="Bodytext20"/>
    <w:uiPriority w:val="99"/>
    <w:locked/>
    <w:rsid w:val="00557D41"/>
    <w:rPr>
      <w:rFonts w:ascii="Times New Roman" w:hAnsi="Times New Roman" w:cs="Times New Roman"/>
      <w:spacing w:val="-9"/>
      <w:sz w:val="20"/>
      <w:szCs w:val="20"/>
      <w:shd w:val="clear" w:color="auto" w:fill="FFFFFF"/>
    </w:rPr>
  </w:style>
  <w:style w:type="paragraph" w:customStyle="1" w:styleId="Bodytext0">
    <w:name w:val="Body text"/>
    <w:basedOn w:val="a"/>
    <w:link w:val="Bodytext"/>
    <w:uiPriority w:val="99"/>
    <w:rsid w:val="00557D41"/>
    <w:pPr>
      <w:shd w:val="clear" w:color="auto" w:fill="FFFFFF"/>
      <w:spacing w:before="600" w:after="240" w:line="335" w:lineRule="exact"/>
      <w:jc w:val="center"/>
    </w:pPr>
    <w:rPr>
      <w:rFonts w:eastAsia="Calibri"/>
      <w:spacing w:val="-3"/>
      <w:sz w:val="26"/>
      <w:szCs w:val="26"/>
    </w:rPr>
  </w:style>
  <w:style w:type="paragraph" w:customStyle="1" w:styleId="Bodytext20">
    <w:name w:val="Body text (2)"/>
    <w:basedOn w:val="a"/>
    <w:link w:val="Bodytext2"/>
    <w:uiPriority w:val="99"/>
    <w:rsid w:val="00557D41"/>
    <w:pPr>
      <w:shd w:val="clear" w:color="auto" w:fill="FFFFFF"/>
      <w:spacing w:before="240" w:after="1020" w:line="240" w:lineRule="atLeast"/>
      <w:jc w:val="center"/>
    </w:pPr>
    <w:rPr>
      <w:rFonts w:eastAsia="Calibri"/>
      <w:spacing w:val="-9"/>
      <w:sz w:val="20"/>
      <w:szCs w:val="20"/>
    </w:rPr>
  </w:style>
  <w:style w:type="character" w:customStyle="1" w:styleId="Bodytext3">
    <w:name w:val="Body text (3)_"/>
    <w:basedOn w:val="a0"/>
    <w:link w:val="Bodytext30"/>
    <w:uiPriority w:val="99"/>
    <w:locked/>
    <w:rsid w:val="00557D41"/>
    <w:rPr>
      <w:rFonts w:ascii="Times New Roman" w:hAnsi="Times New Roman" w:cs="Times New Roman"/>
      <w:spacing w:val="-4"/>
      <w:sz w:val="19"/>
      <w:szCs w:val="19"/>
      <w:shd w:val="clear" w:color="auto" w:fill="FFFFFF"/>
    </w:rPr>
  </w:style>
  <w:style w:type="character" w:customStyle="1" w:styleId="Tableofcontents">
    <w:name w:val="Table of contents_"/>
    <w:basedOn w:val="a0"/>
    <w:link w:val="Tableofcontents0"/>
    <w:uiPriority w:val="99"/>
    <w:locked/>
    <w:rsid w:val="00557D41"/>
    <w:rPr>
      <w:rFonts w:ascii="Times New Roman" w:hAnsi="Times New Roman" w:cs="Times New Roman"/>
      <w:spacing w:val="-3"/>
      <w:sz w:val="26"/>
      <w:szCs w:val="26"/>
      <w:shd w:val="clear" w:color="auto" w:fill="FFFFFF"/>
    </w:rPr>
  </w:style>
  <w:style w:type="character" w:customStyle="1" w:styleId="BodytextItalic">
    <w:name w:val="Body text + Italic"/>
    <w:basedOn w:val="Bodytext"/>
    <w:uiPriority w:val="99"/>
    <w:rsid w:val="00557D41"/>
    <w:rPr>
      <w:i/>
      <w:iCs/>
      <w:spacing w:val="-5"/>
    </w:rPr>
  </w:style>
  <w:style w:type="paragraph" w:customStyle="1" w:styleId="Bodytext30">
    <w:name w:val="Body text (3)"/>
    <w:basedOn w:val="a"/>
    <w:link w:val="Bodytext3"/>
    <w:uiPriority w:val="99"/>
    <w:rsid w:val="00557D41"/>
    <w:pPr>
      <w:shd w:val="clear" w:color="auto" w:fill="FFFFFF"/>
      <w:spacing w:after="600" w:line="240" w:lineRule="atLeast"/>
    </w:pPr>
    <w:rPr>
      <w:rFonts w:eastAsia="Calibri"/>
      <w:spacing w:val="-4"/>
      <w:sz w:val="19"/>
      <w:szCs w:val="19"/>
    </w:rPr>
  </w:style>
  <w:style w:type="paragraph" w:customStyle="1" w:styleId="Tableofcontents0">
    <w:name w:val="Table of contents"/>
    <w:basedOn w:val="a"/>
    <w:link w:val="Tableofcontents"/>
    <w:uiPriority w:val="99"/>
    <w:rsid w:val="00557D41"/>
    <w:pPr>
      <w:shd w:val="clear" w:color="auto" w:fill="FFFFFF"/>
      <w:spacing w:before="600" w:after="120" w:line="328" w:lineRule="exact"/>
      <w:jc w:val="both"/>
    </w:pPr>
    <w:rPr>
      <w:rFonts w:eastAsia="Calibri"/>
      <w:spacing w:val="-3"/>
      <w:sz w:val="26"/>
      <w:szCs w:val="26"/>
    </w:rPr>
  </w:style>
  <w:style w:type="paragraph" w:customStyle="1" w:styleId="Default">
    <w:name w:val="Default"/>
    <w:uiPriority w:val="99"/>
    <w:rsid w:val="00307B5A"/>
    <w:pPr>
      <w:autoSpaceDE w:val="0"/>
      <w:autoSpaceDN w:val="0"/>
      <w:adjustRightInd w:val="0"/>
    </w:pPr>
    <w:rPr>
      <w:rFonts w:eastAsia="Times New Roman" w:cs="Calibri"/>
      <w:color w:val="000000"/>
      <w:sz w:val="24"/>
      <w:szCs w:val="24"/>
      <w:lang w:eastAsia="en-US"/>
    </w:rPr>
  </w:style>
  <w:style w:type="character" w:styleId="a3">
    <w:name w:val="Hyperlink"/>
    <w:basedOn w:val="a0"/>
    <w:uiPriority w:val="99"/>
    <w:rsid w:val="000E4AC6"/>
    <w:rPr>
      <w:color w:val="0000FF"/>
      <w:u w:val="single"/>
    </w:rPr>
  </w:style>
  <w:style w:type="paragraph" w:customStyle="1" w:styleId="11">
    <w:name w:val="Абзац списка1"/>
    <w:basedOn w:val="a"/>
    <w:uiPriority w:val="99"/>
    <w:rsid w:val="003010A3"/>
    <w:pPr>
      <w:ind w:left="720"/>
    </w:pPr>
  </w:style>
  <w:style w:type="paragraph" w:styleId="a4">
    <w:name w:val="header"/>
    <w:basedOn w:val="a"/>
    <w:link w:val="a5"/>
    <w:uiPriority w:val="99"/>
    <w:rsid w:val="00B5151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51515"/>
  </w:style>
  <w:style w:type="paragraph" w:styleId="a6">
    <w:name w:val="footer"/>
    <w:basedOn w:val="a"/>
    <w:link w:val="a7"/>
    <w:uiPriority w:val="99"/>
    <w:semiHidden/>
    <w:rsid w:val="00B5151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51515"/>
  </w:style>
  <w:style w:type="paragraph" w:styleId="a8">
    <w:name w:val="Balloon Text"/>
    <w:basedOn w:val="a"/>
    <w:link w:val="a9"/>
    <w:uiPriority w:val="99"/>
    <w:semiHidden/>
    <w:rsid w:val="00A639E9"/>
    <w:rPr>
      <w:rFonts w:ascii="Tahoma" w:hAnsi="Tahoma" w:cs="Tahoma"/>
      <w:sz w:val="16"/>
      <w:szCs w:val="16"/>
    </w:rPr>
  </w:style>
  <w:style w:type="character" w:customStyle="1" w:styleId="a9">
    <w:name w:val="Текст выноски Знак"/>
    <w:basedOn w:val="a0"/>
    <w:link w:val="a8"/>
    <w:uiPriority w:val="99"/>
    <w:semiHidden/>
    <w:locked/>
    <w:rsid w:val="00B234E1"/>
    <w:rPr>
      <w:rFonts w:ascii="Times New Roman" w:hAnsi="Times New Roman" w:cs="Times New Roman"/>
      <w:sz w:val="2"/>
      <w:szCs w:val="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122A3"/>
    <w:pPr>
      <w:spacing w:before="100" w:beforeAutospacing="1" w:after="100" w:afterAutospacing="1" w:line="240" w:lineRule="auto"/>
    </w:pPr>
    <w:rPr>
      <w:rFonts w:ascii="Tahoma" w:hAnsi="Tahoma" w:cs="Tahoma"/>
      <w:sz w:val="20"/>
      <w:szCs w:val="20"/>
      <w:lang w:val="en-US"/>
    </w:rPr>
  </w:style>
  <w:style w:type="paragraph" w:styleId="aa">
    <w:name w:val="Body Text"/>
    <w:basedOn w:val="a"/>
    <w:link w:val="ab"/>
    <w:uiPriority w:val="99"/>
    <w:rsid w:val="00DF7A2F"/>
    <w:pPr>
      <w:spacing w:after="0" w:line="240" w:lineRule="auto"/>
    </w:pPr>
    <w:rPr>
      <w:rFonts w:ascii="Times New Roman" w:hAnsi="Times New Roman" w:cs="Times New Roman"/>
      <w:sz w:val="28"/>
      <w:szCs w:val="28"/>
      <w:lang w:eastAsia="ru-RU"/>
    </w:rPr>
  </w:style>
  <w:style w:type="character" w:customStyle="1" w:styleId="ab">
    <w:name w:val="Основной текст Знак"/>
    <w:basedOn w:val="a0"/>
    <w:link w:val="aa"/>
    <w:uiPriority w:val="99"/>
    <w:semiHidden/>
    <w:locked/>
    <w:rsid w:val="00675AD8"/>
    <w:rPr>
      <w:rFonts w:eastAsia="Times New Roman"/>
      <w:lang w:eastAsia="en-US"/>
    </w:rPr>
  </w:style>
  <w:style w:type="paragraph" w:styleId="ac">
    <w:name w:val="No Spacing"/>
    <w:uiPriority w:val="99"/>
    <w:qFormat/>
    <w:rsid w:val="009228B8"/>
    <w:rPr>
      <w:rFonts w:eastAsia="Times New Roman" w:cs="Calibri"/>
      <w:lang w:eastAsia="en-US"/>
    </w:rPr>
  </w:style>
  <w:style w:type="character" w:customStyle="1" w:styleId="ad">
    <w:name w:val="Гипертекстовая ссылка"/>
    <w:basedOn w:val="a0"/>
    <w:uiPriority w:val="99"/>
    <w:rsid w:val="00E71507"/>
    <w:rPr>
      <w:color w:val="auto"/>
    </w:rPr>
  </w:style>
  <w:style w:type="character" w:customStyle="1" w:styleId="apple-style-span">
    <w:name w:val="apple-style-span"/>
    <w:basedOn w:val="a0"/>
    <w:uiPriority w:val="99"/>
    <w:rsid w:val="005210A1"/>
  </w:style>
  <w:style w:type="paragraph" w:customStyle="1" w:styleId="21">
    <w:name w:val="отступ2"/>
    <w:basedOn w:val="a"/>
    <w:rsid w:val="00F4157A"/>
    <w:pPr>
      <w:spacing w:after="0" w:line="240" w:lineRule="auto"/>
      <w:ind w:left="720" w:hanging="720"/>
    </w:pPr>
    <w:rPr>
      <w:rFonts w:ascii="Times New Roman" w:hAnsi="Times New Roman" w:cs="Times New Roman"/>
      <w:sz w:val="28"/>
      <w:szCs w:val="28"/>
      <w:lang w:eastAsia="ru-RU"/>
    </w:rPr>
  </w:style>
  <w:style w:type="paragraph" w:customStyle="1" w:styleId="ae">
    <w:name w:val="Таблицы (моноширинный)"/>
    <w:basedOn w:val="a"/>
    <w:next w:val="a"/>
    <w:uiPriority w:val="99"/>
    <w:rsid w:val="00DC25A8"/>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f">
    <w:name w:val="Основной текст + Полужирный"/>
    <w:basedOn w:val="a0"/>
    <w:uiPriority w:val="99"/>
    <w:rsid w:val="004869AD"/>
    <w:rPr>
      <w:rFonts w:ascii="Times New Roman" w:hAnsi="Times New Roman" w:cs="Times New Roman"/>
      <w:b/>
      <w:bCs/>
      <w:spacing w:val="0"/>
      <w:sz w:val="23"/>
      <w:szCs w:val="23"/>
    </w:rPr>
  </w:style>
  <w:style w:type="paragraph" w:customStyle="1" w:styleId="af0">
    <w:name w:val="Нормальный (таблица)"/>
    <w:basedOn w:val="a"/>
    <w:next w:val="a"/>
    <w:uiPriority w:val="99"/>
    <w:rsid w:val="00176F63"/>
    <w:pPr>
      <w:widowControl w:val="0"/>
      <w:autoSpaceDE w:val="0"/>
      <w:autoSpaceDN w:val="0"/>
      <w:adjustRightInd w:val="0"/>
      <w:spacing w:after="0" w:line="240" w:lineRule="auto"/>
      <w:jc w:val="both"/>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639651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3121.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1511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25128.0" TargetMode="External"/><Relationship Id="rId4" Type="http://schemas.openxmlformats.org/officeDocument/2006/relationships/webSettings" Target="webSettings.xml"/><Relationship Id="rId9" Type="http://schemas.openxmlformats.org/officeDocument/2006/relationships/hyperlink" Target="garantF1://120251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2374</Words>
  <Characters>19699</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org_1</dc:creator>
  <cp:lastModifiedBy>ok_6</cp:lastModifiedBy>
  <cp:revision>5</cp:revision>
  <cp:lastPrinted>2019-04-08T12:27:00Z</cp:lastPrinted>
  <dcterms:created xsi:type="dcterms:W3CDTF">2021-01-29T05:06:00Z</dcterms:created>
  <dcterms:modified xsi:type="dcterms:W3CDTF">2021-01-29T05:24:00Z</dcterms:modified>
</cp:coreProperties>
</file>