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E6" w:rsidRPr="00274DE6" w:rsidRDefault="00274DE6" w:rsidP="009D0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E6">
        <w:rPr>
          <w:rFonts w:ascii="Times New Roman" w:hAnsi="Times New Roman" w:cs="Times New Roman"/>
          <w:sz w:val="28"/>
          <w:szCs w:val="28"/>
        </w:rPr>
        <w:t>Качественной признается питьевая вода, подаваемая абонентам с использованием систем водоснабжения, если при установленной частоте контроля в течение года не выявлены:</w:t>
      </w:r>
    </w:p>
    <w:p w:rsidR="00274DE6" w:rsidRPr="00274DE6" w:rsidRDefault="00274DE6" w:rsidP="00274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E6">
        <w:rPr>
          <w:rFonts w:ascii="Times New Roman" w:hAnsi="Times New Roman" w:cs="Times New Roman"/>
          <w:sz w:val="28"/>
          <w:szCs w:val="28"/>
        </w:rPr>
        <w:t>•</w:t>
      </w:r>
      <w:r w:rsidRPr="00274DE6">
        <w:rPr>
          <w:rFonts w:ascii="Times New Roman" w:hAnsi="Times New Roman" w:cs="Times New Roman"/>
          <w:sz w:val="28"/>
          <w:szCs w:val="28"/>
        </w:rPr>
        <w:tab/>
        <w:t xml:space="preserve">превышения уровней гигиенических нормативов по микробиологическим (за исключением ОМЧ, ОКБ, ТКБ, </w:t>
      </w:r>
      <w:proofErr w:type="spellStart"/>
      <w:r w:rsidRPr="00274DE6">
        <w:rPr>
          <w:rFonts w:ascii="Times New Roman" w:hAnsi="Times New Roman" w:cs="Times New Roman"/>
          <w:sz w:val="28"/>
          <w:szCs w:val="28"/>
        </w:rPr>
        <w:t>Escherichia</w:t>
      </w:r>
      <w:proofErr w:type="spellEnd"/>
      <w:r w:rsidRPr="00274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DE6">
        <w:rPr>
          <w:rFonts w:ascii="Times New Roman" w:hAnsi="Times New Roman" w:cs="Times New Roman"/>
          <w:sz w:val="28"/>
          <w:szCs w:val="28"/>
        </w:rPr>
        <w:t>coli</w:t>
      </w:r>
      <w:proofErr w:type="spellEnd"/>
      <w:r w:rsidRPr="00274DE6">
        <w:rPr>
          <w:rFonts w:ascii="Times New Roman" w:hAnsi="Times New Roman" w:cs="Times New Roman"/>
          <w:sz w:val="28"/>
          <w:szCs w:val="28"/>
        </w:rPr>
        <w:t>), паразитологическим, вирусологическим показателям, уровней вмешательства по радиологическим показателям;</w:t>
      </w:r>
    </w:p>
    <w:p w:rsidR="00274DE6" w:rsidRPr="00274DE6" w:rsidRDefault="00274DE6" w:rsidP="00274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E6">
        <w:rPr>
          <w:rFonts w:ascii="Times New Roman" w:hAnsi="Times New Roman" w:cs="Times New Roman"/>
          <w:sz w:val="28"/>
          <w:szCs w:val="28"/>
        </w:rPr>
        <w:t>•</w:t>
      </w:r>
      <w:r w:rsidRPr="00274DE6">
        <w:rPr>
          <w:rFonts w:ascii="Times New Roman" w:hAnsi="Times New Roman" w:cs="Times New Roman"/>
          <w:sz w:val="28"/>
          <w:szCs w:val="28"/>
        </w:rPr>
        <w:tab/>
        <w:t xml:space="preserve">превышения уровней гигиенических нормативов ОМЧ, ОКБ, ТКБ и </w:t>
      </w:r>
      <w:proofErr w:type="spellStart"/>
      <w:r w:rsidRPr="00274DE6">
        <w:rPr>
          <w:rFonts w:ascii="Times New Roman" w:hAnsi="Times New Roman" w:cs="Times New Roman"/>
          <w:sz w:val="28"/>
          <w:szCs w:val="28"/>
        </w:rPr>
        <w:t>Escherichia</w:t>
      </w:r>
      <w:proofErr w:type="spellEnd"/>
      <w:r w:rsidRPr="00274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DE6">
        <w:rPr>
          <w:rFonts w:ascii="Times New Roman" w:hAnsi="Times New Roman" w:cs="Times New Roman"/>
          <w:sz w:val="28"/>
          <w:szCs w:val="28"/>
        </w:rPr>
        <w:t>coli</w:t>
      </w:r>
      <w:proofErr w:type="spellEnd"/>
      <w:r w:rsidRPr="00274DE6">
        <w:rPr>
          <w:rFonts w:ascii="Times New Roman" w:hAnsi="Times New Roman" w:cs="Times New Roman"/>
          <w:sz w:val="28"/>
          <w:szCs w:val="28"/>
        </w:rPr>
        <w:t xml:space="preserve"> в 95% и более проб, отбираемых в точках </w:t>
      </w:r>
      <w:proofErr w:type="spellStart"/>
      <w:r w:rsidRPr="00274DE6">
        <w:rPr>
          <w:rFonts w:ascii="Times New Roman" w:hAnsi="Times New Roman" w:cs="Times New Roman"/>
          <w:sz w:val="28"/>
          <w:szCs w:val="28"/>
        </w:rPr>
        <w:t>водоразбора</w:t>
      </w:r>
      <w:proofErr w:type="spellEnd"/>
      <w:r w:rsidRPr="00274DE6">
        <w:rPr>
          <w:rFonts w:ascii="Times New Roman" w:hAnsi="Times New Roman" w:cs="Times New Roman"/>
          <w:sz w:val="28"/>
          <w:szCs w:val="28"/>
        </w:rPr>
        <w:t>, при количестве исследуемых проб не менее 100 за год;</w:t>
      </w:r>
    </w:p>
    <w:p w:rsidR="00274DE6" w:rsidRPr="00274DE6" w:rsidRDefault="00274DE6" w:rsidP="00274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E6">
        <w:rPr>
          <w:rFonts w:ascii="Times New Roman" w:hAnsi="Times New Roman" w:cs="Times New Roman"/>
          <w:sz w:val="28"/>
          <w:szCs w:val="28"/>
        </w:rPr>
        <w:t>•</w:t>
      </w:r>
      <w:r w:rsidRPr="00274DE6">
        <w:rPr>
          <w:rFonts w:ascii="Times New Roman" w:hAnsi="Times New Roman" w:cs="Times New Roman"/>
          <w:sz w:val="28"/>
          <w:szCs w:val="28"/>
        </w:rPr>
        <w:tab/>
        <w:t>превышения уровней гигиенических нормативов органолептических, обобщенных показателей, неорганических и органических веществ более, чем на величину ошибки метода определения показателей.</w:t>
      </w:r>
    </w:p>
    <w:p w:rsidR="00274DE6" w:rsidRPr="00274DE6" w:rsidRDefault="00274DE6" w:rsidP="009D0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E6">
        <w:rPr>
          <w:rFonts w:ascii="Times New Roman" w:hAnsi="Times New Roman" w:cs="Times New Roman"/>
          <w:sz w:val="28"/>
          <w:szCs w:val="28"/>
        </w:rPr>
        <w:t>При несоответствии качества пода</w:t>
      </w:r>
      <w:r w:rsidR="009D0F61">
        <w:rPr>
          <w:rFonts w:ascii="Times New Roman" w:hAnsi="Times New Roman" w:cs="Times New Roman"/>
          <w:sz w:val="28"/>
          <w:szCs w:val="28"/>
        </w:rPr>
        <w:t>ваемой питьевой и горячей воды</w:t>
      </w:r>
      <w:r w:rsidRPr="00274DE6">
        <w:rPr>
          <w:rFonts w:ascii="Times New Roman" w:hAnsi="Times New Roman" w:cs="Times New Roman"/>
          <w:sz w:val="28"/>
          <w:szCs w:val="28"/>
        </w:rPr>
        <w:t xml:space="preserve">, организуются и проводятся санитарно-противоэпидемические (профилактические) мероприятия, обеспечивающие: </w:t>
      </w:r>
    </w:p>
    <w:p w:rsidR="00274DE6" w:rsidRPr="009D0F61" w:rsidRDefault="00274DE6" w:rsidP="009D0F6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F61">
        <w:rPr>
          <w:rFonts w:ascii="Times New Roman" w:hAnsi="Times New Roman" w:cs="Times New Roman"/>
          <w:sz w:val="28"/>
          <w:szCs w:val="28"/>
        </w:rPr>
        <w:t>выявление и устранение причин ухудшения ее качества и безопасности обеспечения населения питьевой водой;</w:t>
      </w:r>
    </w:p>
    <w:p w:rsidR="00274DE6" w:rsidRPr="009D0F61" w:rsidRDefault="00274DE6" w:rsidP="009D0F6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F61">
        <w:rPr>
          <w:rFonts w:ascii="Times New Roman" w:hAnsi="Times New Roman" w:cs="Times New Roman"/>
          <w:sz w:val="28"/>
          <w:szCs w:val="28"/>
        </w:rPr>
        <w:t>отсутствие угрозы здоровью населения в период действия временных отступлений, подтвержденной результатами санитарно-эпидемиологической оценки риска здоровью населения;</w:t>
      </w:r>
    </w:p>
    <w:p w:rsidR="00274DE6" w:rsidRPr="009D0F61" w:rsidRDefault="00274DE6" w:rsidP="009D0F6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F61">
        <w:rPr>
          <w:rFonts w:ascii="Times New Roman" w:hAnsi="Times New Roman" w:cs="Times New Roman"/>
          <w:sz w:val="28"/>
          <w:szCs w:val="28"/>
        </w:rPr>
        <w:t>максимальное ограничение срока действия временных отступлений, установленного по результатам санитарно-эпидемиологической оценки риска здоровью населения;</w:t>
      </w:r>
    </w:p>
    <w:p w:rsidR="00274DE6" w:rsidRPr="009D0F61" w:rsidRDefault="00274DE6" w:rsidP="009D0F6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F61">
        <w:rPr>
          <w:rFonts w:ascii="Times New Roman" w:hAnsi="Times New Roman" w:cs="Times New Roman"/>
          <w:sz w:val="28"/>
          <w:szCs w:val="28"/>
        </w:rPr>
        <w:lastRenderedPageBreak/>
        <w:t>информирование населения о введении временных отступлений и сроках их действия, отсутствии риска для здоровья населения, а также рекомендациях для населения по использованию питьевой и горячей воды.</w:t>
      </w:r>
    </w:p>
    <w:p w:rsidR="00274DE6" w:rsidRPr="00274DE6" w:rsidRDefault="00274DE6" w:rsidP="009D0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4DE6">
        <w:rPr>
          <w:rFonts w:ascii="Times New Roman" w:hAnsi="Times New Roman" w:cs="Times New Roman"/>
          <w:sz w:val="28"/>
          <w:szCs w:val="28"/>
        </w:rPr>
        <w:t xml:space="preserve">Хозяйствующие субъекты, осуществляющие водоснабжение и эксплуатацию систем водоснабжения, должны осуществлять </w:t>
      </w:r>
      <w:r w:rsidRPr="009D0F61">
        <w:rPr>
          <w:rFonts w:ascii="Times New Roman" w:hAnsi="Times New Roman" w:cs="Times New Roman"/>
          <w:b/>
          <w:sz w:val="28"/>
          <w:szCs w:val="28"/>
        </w:rPr>
        <w:t>производственный контроль</w:t>
      </w:r>
      <w:r w:rsidR="009D0F61">
        <w:rPr>
          <w:rFonts w:ascii="Times New Roman" w:hAnsi="Times New Roman" w:cs="Times New Roman"/>
          <w:sz w:val="28"/>
          <w:szCs w:val="28"/>
        </w:rPr>
        <w:t>.</w:t>
      </w:r>
    </w:p>
    <w:p w:rsidR="00274DE6" w:rsidRPr="00274DE6" w:rsidRDefault="00274DE6" w:rsidP="009D0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4DE6">
        <w:rPr>
          <w:rFonts w:ascii="Times New Roman" w:hAnsi="Times New Roman" w:cs="Times New Roman"/>
          <w:sz w:val="28"/>
          <w:szCs w:val="28"/>
        </w:rPr>
        <w:t>Хозяйствующий субъект, осуществляющий эксплуатацию системы водоснабжения и (или) обеспечивающий население питьевой и горячей водой, должен информировать (в течение 2 часов по телефону и в течение 12 часов в письменной форме с момента возникновения аварийной ситуации, технических нарушений, получения результата лабораторного исследования проб воды) территориальный орган федерального органа исполнительной власти, осуществляющего федеральный государственный санитарно-эпидемиологический надзор, о:</w:t>
      </w:r>
    </w:p>
    <w:p w:rsidR="00274DE6" w:rsidRPr="00274DE6" w:rsidRDefault="00274DE6" w:rsidP="00274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E6">
        <w:rPr>
          <w:rFonts w:ascii="Times New Roman" w:hAnsi="Times New Roman" w:cs="Times New Roman"/>
          <w:sz w:val="28"/>
          <w:szCs w:val="28"/>
        </w:rPr>
        <w:t>•</w:t>
      </w:r>
      <w:r w:rsidRPr="00274DE6">
        <w:rPr>
          <w:rFonts w:ascii="Times New Roman" w:hAnsi="Times New Roman" w:cs="Times New Roman"/>
          <w:sz w:val="28"/>
          <w:szCs w:val="28"/>
        </w:rPr>
        <w:tab/>
        <w:t>возникновении на объектах и сооружениях системы водоснабжения аварийных ситуаций или технических нарушений, которые приводят или могут привести к ухудшению качества и безопасности питьевой и горячей воды и условий водоснабжения населения;</w:t>
      </w:r>
    </w:p>
    <w:p w:rsidR="00274DE6" w:rsidRPr="00274DE6" w:rsidRDefault="00274DE6" w:rsidP="009D0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E6">
        <w:rPr>
          <w:rFonts w:ascii="Times New Roman" w:hAnsi="Times New Roman" w:cs="Times New Roman"/>
          <w:sz w:val="28"/>
          <w:szCs w:val="28"/>
        </w:rPr>
        <w:t>•</w:t>
      </w:r>
      <w:r w:rsidRPr="00274DE6">
        <w:rPr>
          <w:rFonts w:ascii="Times New Roman" w:hAnsi="Times New Roman" w:cs="Times New Roman"/>
          <w:sz w:val="28"/>
          <w:szCs w:val="28"/>
        </w:rPr>
        <w:tab/>
      </w:r>
      <w:r w:rsidR="001E75C6" w:rsidRPr="001E75C6">
        <w:rPr>
          <w:rFonts w:ascii="Times New Roman" w:hAnsi="Times New Roman" w:cs="Times New Roman"/>
          <w:sz w:val="28"/>
          <w:szCs w:val="28"/>
        </w:rPr>
        <w:t>каждом результате лабораторного исследования проб воды, не соответствующем гигиеническим но</w:t>
      </w:r>
      <w:r w:rsidR="001E75C6">
        <w:rPr>
          <w:rFonts w:ascii="Times New Roman" w:hAnsi="Times New Roman" w:cs="Times New Roman"/>
          <w:sz w:val="28"/>
          <w:szCs w:val="28"/>
        </w:rPr>
        <w:t xml:space="preserve">рмативам по микробиологическим, </w:t>
      </w:r>
      <w:r w:rsidR="001E75C6" w:rsidRPr="001E75C6">
        <w:rPr>
          <w:rFonts w:ascii="Times New Roman" w:hAnsi="Times New Roman" w:cs="Times New Roman"/>
          <w:sz w:val="28"/>
          <w:szCs w:val="28"/>
        </w:rPr>
        <w:t>паразитологическим,</w:t>
      </w:r>
      <w:r w:rsidR="001E75C6">
        <w:rPr>
          <w:rFonts w:ascii="Times New Roman" w:hAnsi="Times New Roman" w:cs="Times New Roman"/>
          <w:sz w:val="28"/>
          <w:szCs w:val="28"/>
        </w:rPr>
        <w:t xml:space="preserve"> </w:t>
      </w:r>
      <w:r w:rsidR="001E75C6" w:rsidRPr="001E75C6">
        <w:rPr>
          <w:rFonts w:ascii="Times New Roman" w:hAnsi="Times New Roman" w:cs="Times New Roman"/>
          <w:sz w:val="28"/>
          <w:szCs w:val="28"/>
        </w:rPr>
        <w:t>вирусологическим и радиологическим показателям, а по санитарно-химическим - превышающем гигиенический норматив на величину допустимой ошибки метода определения в контрольных точках «перед подачей в распределительную сеть» и «в распределительной сети».</w:t>
      </w:r>
    </w:p>
    <w:p w:rsidR="00274DE6" w:rsidRPr="00FC307C" w:rsidRDefault="00274DE6" w:rsidP="001E75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307C">
        <w:rPr>
          <w:rFonts w:ascii="Times New Roman" w:hAnsi="Times New Roman" w:cs="Times New Roman"/>
          <w:i/>
          <w:sz w:val="28"/>
          <w:szCs w:val="28"/>
        </w:rPr>
        <w:lastRenderedPageBreak/>
        <w:t>Хозяйствующий субъект, осуществляющий эксплуатацию системы водоснабжения и (или) обеспечивающий население питьевой и горячей водой, обязан немедленно принять меры по устранению ситуаций, указанных в предыдущем пункте.</w:t>
      </w:r>
      <w:r w:rsidR="001E75C6" w:rsidRPr="00FC30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74DE6" w:rsidRPr="00FC307C" w:rsidRDefault="00274DE6" w:rsidP="00FC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307C">
        <w:rPr>
          <w:rFonts w:ascii="Times New Roman" w:hAnsi="Times New Roman" w:cs="Times New Roman"/>
          <w:sz w:val="28"/>
          <w:szCs w:val="28"/>
          <w:u w:val="single"/>
        </w:rPr>
        <w:t>Не допускается наличие в питьевой воде посторонних включений и поверхностной пленки.</w:t>
      </w:r>
      <w:r w:rsidR="00FC307C" w:rsidRPr="00FC30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74DE6" w:rsidRPr="00274DE6" w:rsidRDefault="00274DE6" w:rsidP="00FC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E6">
        <w:rPr>
          <w:rFonts w:ascii="Times New Roman" w:hAnsi="Times New Roman" w:cs="Times New Roman"/>
          <w:sz w:val="28"/>
          <w:szCs w:val="28"/>
        </w:rPr>
        <w:t xml:space="preserve">Температура горячей воды в местах </w:t>
      </w:r>
      <w:proofErr w:type="spellStart"/>
      <w:r w:rsidRPr="00274DE6">
        <w:rPr>
          <w:rFonts w:ascii="Times New Roman" w:hAnsi="Times New Roman" w:cs="Times New Roman"/>
          <w:sz w:val="28"/>
          <w:szCs w:val="28"/>
        </w:rPr>
        <w:t>водоразбора</w:t>
      </w:r>
      <w:proofErr w:type="spellEnd"/>
      <w:r w:rsidRPr="00274DE6">
        <w:rPr>
          <w:rFonts w:ascii="Times New Roman" w:hAnsi="Times New Roman" w:cs="Times New Roman"/>
          <w:sz w:val="28"/>
          <w:szCs w:val="28"/>
        </w:rPr>
        <w:t xml:space="preserve"> централизованной системы горячего водоснабжения должна быть </w:t>
      </w:r>
      <w:r w:rsidRPr="00FC307C">
        <w:rPr>
          <w:rFonts w:ascii="Times New Roman" w:hAnsi="Times New Roman" w:cs="Times New Roman"/>
          <w:sz w:val="28"/>
          <w:szCs w:val="28"/>
          <w:u w:val="single"/>
        </w:rPr>
        <w:t>не ниже плюс 60°С и не выше плюс 75°С.</w:t>
      </w:r>
      <w:r w:rsidR="00FC3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DE6" w:rsidRPr="00274DE6" w:rsidRDefault="00274DE6" w:rsidP="00F87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E6">
        <w:rPr>
          <w:rFonts w:ascii="Times New Roman" w:hAnsi="Times New Roman" w:cs="Times New Roman"/>
          <w:sz w:val="28"/>
          <w:szCs w:val="28"/>
        </w:rPr>
        <w:t>Выбор места расположения водозаборных сооружений источников нецентрализованного водоснабжения населения должен осуществляться водопользователем на основании геологических и гидрогеологических данных, а также результатов обследования близлежащей территории с учетом наличия возможных источников микробного и</w:t>
      </w:r>
      <w:r w:rsidR="00F87BCA">
        <w:rPr>
          <w:rFonts w:ascii="Times New Roman" w:hAnsi="Times New Roman" w:cs="Times New Roman"/>
          <w:sz w:val="28"/>
          <w:szCs w:val="28"/>
        </w:rPr>
        <w:t>ли химического загрязнения воды.</w:t>
      </w:r>
    </w:p>
    <w:p w:rsidR="00274DE6" w:rsidRPr="00274DE6" w:rsidRDefault="00274DE6" w:rsidP="00FC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E6">
        <w:rPr>
          <w:rFonts w:ascii="Times New Roman" w:hAnsi="Times New Roman" w:cs="Times New Roman"/>
          <w:sz w:val="28"/>
          <w:szCs w:val="28"/>
        </w:rPr>
        <w:t xml:space="preserve">Водозаборные сооружения нецентрализованного водоснабжения не должны размещаться на участках, затапливаемых паводковыми водами, в заболоченных местах, а также местах, подвергаемых оползням, а также </w:t>
      </w:r>
      <w:r w:rsidRPr="00FC307C">
        <w:rPr>
          <w:rFonts w:ascii="Times New Roman" w:hAnsi="Times New Roman" w:cs="Times New Roman"/>
          <w:sz w:val="28"/>
          <w:szCs w:val="28"/>
          <w:u w:val="single"/>
        </w:rPr>
        <w:t>ближе 30 метров</w:t>
      </w:r>
      <w:r w:rsidRPr="00274DE6">
        <w:rPr>
          <w:rFonts w:ascii="Times New Roman" w:hAnsi="Times New Roman" w:cs="Times New Roman"/>
          <w:sz w:val="28"/>
          <w:szCs w:val="28"/>
        </w:rPr>
        <w:t xml:space="preserve"> от автомагистралей.</w:t>
      </w:r>
    </w:p>
    <w:p w:rsidR="00980B04" w:rsidRPr="00F87BCA" w:rsidRDefault="00274DE6" w:rsidP="00F87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E6">
        <w:rPr>
          <w:rFonts w:ascii="Times New Roman" w:hAnsi="Times New Roman" w:cs="Times New Roman"/>
          <w:sz w:val="28"/>
          <w:szCs w:val="28"/>
        </w:rPr>
        <w:t>Чистка оборудования источника нецентрализованного водоснабжения должна проводиться хозяйствующими субъектами, обеспечивающими эксплуатацию системы водоснабжения и (или) обеспечивающими население питьевой водой, не реже одного раза в год</w:t>
      </w:r>
      <w:r w:rsidR="00F87BCA">
        <w:rPr>
          <w:rFonts w:ascii="Times New Roman" w:hAnsi="Times New Roman" w:cs="Times New Roman"/>
          <w:sz w:val="28"/>
          <w:szCs w:val="28"/>
        </w:rPr>
        <w:t xml:space="preserve"> с последующей дезинфекцией водозаборных сооружений, </w:t>
      </w:r>
      <w:r w:rsidRPr="00274DE6">
        <w:rPr>
          <w:rFonts w:ascii="Times New Roman" w:hAnsi="Times New Roman" w:cs="Times New Roman"/>
          <w:sz w:val="28"/>
          <w:szCs w:val="28"/>
        </w:rPr>
        <w:t>промывкой и контролем качества и безопасности питьевой воды.</w:t>
      </w:r>
    </w:p>
    <w:p w:rsidR="00980B04" w:rsidRDefault="00980B04" w:rsidP="00AA2C89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2C89" w:rsidRDefault="00AA2C89" w:rsidP="00AA2C89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Бюджетное Учреждение Здравоохранения «Центр гигиены и эпидемиологии в Республике Башкортостан»</w:t>
      </w:r>
    </w:p>
    <w:p w:rsidR="009D0F61" w:rsidRPr="00F87BCA" w:rsidRDefault="00AA2C89" w:rsidP="00F87BCA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</w:t>
      </w:r>
      <w:r w:rsidR="00F87BCA">
        <w:rPr>
          <w:rFonts w:ascii="Times New Roman" w:eastAsia="Times New Roman" w:hAnsi="Times New Roman" w:cs="Times New Roman"/>
          <w:sz w:val="20"/>
          <w:szCs w:val="20"/>
          <w:lang w:eastAsia="ru-RU"/>
        </w:rPr>
        <w:t>ктный телефон 8 (347) 287-85-0</w:t>
      </w:r>
      <w:r w:rsidR="00D67ED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bookmarkStart w:id="0" w:name="_GoBack"/>
      <w:bookmarkEnd w:id="0"/>
    </w:p>
    <w:p w:rsidR="00AD130D" w:rsidRDefault="00521D11" w:rsidP="00521D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1D11">
        <w:rPr>
          <w:rFonts w:ascii="Times New Roman" w:hAnsi="Times New Roman" w:cs="Times New Roman"/>
          <w:sz w:val="28"/>
          <w:szCs w:val="28"/>
        </w:rPr>
        <w:lastRenderedPageBreak/>
        <w:t>ФЕДЕРАЛЬНАЯ СЛУЖБА ПО НАДЗОРУ В СФЕРЕ ЗАЩИТЫ ПРАВ ПОТРЕБИТЕЛЕЙ И БЛАГОПОЛУЧИЯ ЧЕЛОВЕКА</w:t>
      </w:r>
    </w:p>
    <w:p w:rsidR="00521D11" w:rsidRDefault="00521D11" w:rsidP="00521D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1D11" w:rsidRDefault="00521D11" w:rsidP="00521D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ФБУЗ «Центр гигиены и эпидемиологии в Республике Башкортостан»</w:t>
      </w:r>
    </w:p>
    <w:p w:rsidR="00521D11" w:rsidRDefault="00521D11" w:rsidP="00521D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1D11" w:rsidRDefault="00521D11" w:rsidP="009D0F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C46" w:rsidRPr="009D0F61" w:rsidRDefault="009D0F61" w:rsidP="009D0F61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9D0F61">
        <w:rPr>
          <w:rFonts w:ascii="Times New Roman" w:hAnsi="Times New Roman" w:cs="Times New Roman"/>
          <w:sz w:val="52"/>
          <w:szCs w:val="52"/>
        </w:rPr>
        <w:t>Требования к водоснабжению зданий, строений, сооружений</w:t>
      </w:r>
    </w:p>
    <w:p w:rsidR="00C032E9" w:rsidRDefault="009D0F61" w:rsidP="00A71C46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9D0F61"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4211524" cy="2809875"/>
            <wp:effectExtent l="0" t="0" r="0" b="0"/>
            <wp:docPr id="2" name="Рисунок 2" descr="https://gtrk-kostroma.ru/upload/iblock/398/3985328412ff5e78b943431129562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trk-kostroma.ru/upload/iblock/398/3985328412ff5e78b9434311295626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305" cy="283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C46" w:rsidRDefault="00A71C46" w:rsidP="00A71C46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A71C46" w:rsidRDefault="00A71C46" w:rsidP="00980B04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9D0F61" w:rsidRDefault="009D0F61" w:rsidP="00980B04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A71C46" w:rsidRPr="00A71C46" w:rsidRDefault="00D67EDC" w:rsidP="00A71C4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Уфа 2023</w:t>
      </w:r>
    </w:p>
    <w:sectPr w:rsidR="00A71C46" w:rsidRPr="00A71C46" w:rsidSect="00E6516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147A"/>
    <w:multiLevelType w:val="hybridMultilevel"/>
    <w:tmpl w:val="97784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47DA0"/>
    <w:multiLevelType w:val="hybridMultilevel"/>
    <w:tmpl w:val="BAE0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D585A"/>
    <w:multiLevelType w:val="hybridMultilevel"/>
    <w:tmpl w:val="7620418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8E"/>
    <w:rsid w:val="00094FC6"/>
    <w:rsid w:val="000C2D32"/>
    <w:rsid w:val="001B1D95"/>
    <w:rsid w:val="001B3C97"/>
    <w:rsid w:val="001E75C6"/>
    <w:rsid w:val="002134F5"/>
    <w:rsid w:val="002740D8"/>
    <w:rsid w:val="00274DE6"/>
    <w:rsid w:val="003260B7"/>
    <w:rsid w:val="004D537E"/>
    <w:rsid w:val="00521D11"/>
    <w:rsid w:val="00562F01"/>
    <w:rsid w:val="00630D8E"/>
    <w:rsid w:val="006312BB"/>
    <w:rsid w:val="00655757"/>
    <w:rsid w:val="00674E0C"/>
    <w:rsid w:val="006E254B"/>
    <w:rsid w:val="007B6E64"/>
    <w:rsid w:val="008B0D4D"/>
    <w:rsid w:val="00902840"/>
    <w:rsid w:val="00980B04"/>
    <w:rsid w:val="009A5C57"/>
    <w:rsid w:val="009D0F61"/>
    <w:rsid w:val="009E5BC2"/>
    <w:rsid w:val="00A35D9B"/>
    <w:rsid w:val="00A71C46"/>
    <w:rsid w:val="00AA2C89"/>
    <w:rsid w:val="00AB04A4"/>
    <w:rsid w:val="00AD130D"/>
    <w:rsid w:val="00B36E4F"/>
    <w:rsid w:val="00B53894"/>
    <w:rsid w:val="00C032E9"/>
    <w:rsid w:val="00D0527A"/>
    <w:rsid w:val="00D67EDC"/>
    <w:rsid w:val="00DD401C"/>
    <w:rsid w:val="00DF638C"/>
    <w:rsid w:val="00E201A2"/>
    <w:rsid w:val="00E65164"/>
    <w:rsid w:val="00EF4FC4"/>
    <w:rsid w:val="00F46E4D"/>
    <w:rsid w:val="00F87BCA"/>
    <w:rsid w:val="00FC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3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C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2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3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C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lmk_043</dc:creator>
  <cp:keywords/>
  <dc:description/>
  <cp:lastModifiedBy>Kildyushova_LO</cp:lastModifiedBy>
  <cp:revision>22</cp:revision>
  <cp:lastPrinted>2018-12-05T05:05:00Z</cp:lastPrinted>
  <dcterms:created xsi:type="dcterms:W3CDTF">2018-12-05T04:42:00Z</dcterms:created>
  <dcterms:modified xsi:type="dcterms:W3CDTF">2023-06-14T11:05:00Z</dcterms:modified>
</cp:coreProperties>
</file>